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2911" w14:textId="77777777" w:rsidR="00C939E8" w:rsidRPr="004633A5" w:rsidRDefault="008D797F">
      <w:pPr>
        <w:rPr>
          <w:b/>
          <w:i/>
          <w:u w:val="single"/>
        </w:rPr>
      </w:pPr>
      <w:r w:rsidRPr="004633A5">
        <w:rPr>
          <w:b/>
          <w:i/>
          <w:u w:val="single"/>
        </w:rPr>
        <w:t>В КАДРОВУЮ СЛУЖБУ</w:t>
      </w:r>
    </w:p>
    <w:p w14:paraId="42B04193" w14:textId="77777777" w:rsidR="00435ECD" w:rsidRPr="00101BBE" w:rsidRDefault="00C939E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</w:t>
      </w:r>
    </w:p>
    <w:p w14:paraId="7ED07A6B" w14:textId="778656A2" w:rsidR="00435ECD" w:rsidRPr="00101BBE" w:rsidRDefault="00BE172E" w:rsidP="00241059">
      <w:pPr>
        <w:jc w:val="right"/>
        <w:rPr>
          <w:b/>
          <w:sz w:val="22"/>
          <w:szCs w:val="22"/>
        </w:rPr>
      </w:pPr>
      <w:r w:rsidRPr="00BE172E">
        <w:rPr>
          <w:b/>
          <w:noProof/>
          <w:sz w:val="22"/>
          <w:szCs w:val="22"/>
          <w:lang w:eastAsia="ru-RU"/>
        </w:rPr>
        <w:drawing>
          <wp:inline distT="0" distB="0" distL="0" distR="0" wp14:anchorId="4AAB19A2" wp14:editId="39E73FC6">
            <wp:extent cx="3050540" cy="4572000"/>
            <wp:effectExtent l="0" t="0" r="0" b="0"/>
            <wp:docPr id="2" name="Рисунок 2" descr="G:\ACV-VVV-Photo\CV2\CV2\Фото_2\20140603-NIK_8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CV-VVV-Photo\CV2\CV2\Фото_2\20140603-NIK_85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AC8" w:rsidRPr="00101BB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1EF548CB" w14:textId="77777777" w:rsidR="00C939E8" w:rsidRDefault="00C939E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2B2929"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42F65934" w14:textId="77777777" w:rsidR="00C939E8" w:rsidRDefault="002B29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7FC90856" w14:textId="77777777" w:rsidR="00C939E8" w:rsidRPr="008C23B9" w:rsidRDefault="009D3916">
      <w:pPr>
        <w:jc w:val="center"/>
        <w:rPr>
          <w:b/>
          <w:iCs/>
          <w:sz w:val="28"/>
          <w:szCs w:val="28"/>
          <w:u w:val="single"/>
        </w:rPr>
      </w:pPr>
      <w:r w:rsidRPr="00101BBE">
        <w:rPr>
          <w:b/>
          <w:iCs/>
          <w:sz w:val="28"/>
          <w:szCs w:val="28"/>
          <w:u w:val="single"/>
        </w:rPr>
        <w:t>ВИНОКУР</w:t>
      </w:r>
      <w:r w:rsidR="00745FC4" w:rsidRPr="00101BBE">
        <w:rPr>
          <w:b/>
          <w:iCs/>
          <w:sz w:val="28"/>
          <w:szCs w:val="28"/>
          <w:u w:val="single"/>
        </w:rPr>
        <w:t>ОВ</w:t>
      </w:r>
      <w:r w:rsidR="00090058" w:rsidRPr="00101BBE">
        <w:rPr>
          <w:b/>
          <w:iCs/>
          <w:sz w:val="28"/>
          <w:szCs w:val="28"/>
          <w:u w:val="single"/>
        </w:rPr>
        <w:t xml:space="preserve">  </w:t>
      </w:r>
      <w:r w:rsidR="00101BBE" w:rsidRPr="00101BBE">
        <w:rPr>
          <w:b/>
          <w:iCs/>
          <w:sz w:val="28"/>
          <w:szCs w:val="28"/>
          <w:u w:val="single"/>
        </w:rPr>
        <w:t xml:space="preserve"> ВАДИМ</w:t>
      </w:r>
    </w:p>
    <w:p w14:paraId="5E51D363" w14:textId="77777777" w:rsidR="00435ECD" w:rsidRDefault="00435ECD">
      <w:pPr>
        <w:jc w:val="center"/>
        <w:rPr>
          <w:b/>
          <w:iCs/>
          <w:u w:val="single"/>
        </w:rPr>
      </w:pPr>
    </w:p>
    <w:p w14:paraId="04275875" w14:textId="77777777" w:rsidR="00435ECD" w:rsidRPr="00435ECD" w:rsidRDefault="00435ECD">
      <w:pPr>
        <w:jc w:val="center"/>
        <w:rPr>
          <w:b/>
          <w:iCs/>
          <w:u w:val="single"/>
        </w:rPr>
      </w:pPr>
    </w:p>
    <w:p w14:paraId="74792BA9" w14:textId="77777777" w:rsidR="00435ECD" w:rsidRPr="00101BBE" w:rsidRDefault="00435ECD">
      <w:pPr>
        <w:jc w:val="center"/>
        <w:rPr>
          <w:b/>
          <w:iCs/>
          <w:u w:val="single"/>
        </w:rPr>
      </w:pPr>
    </w:p>
    <w:p w14:paraId="678CE435" w14:textId="77777777" w:rsidR="00C939E8" w:rsidRDefault="00C939E8">
      <w:pPr>
        <w:jc w:val="both"/>
        <w:rPr>
          <w:iCs/>
          <w:sz w:val="28"/>
          <w:szCs w:val="28"/>
        </w:rPr>
      </w:pPr>
    </w:p>
    <w:p w14:paraId="231BC229" w14:textId="77777777" w:rsidR="00F7105C" w:rsidRDefault="00435E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ПОЛНЫХ ЛЕТ</w:t>
      </w:r>
      <w:r w:rsidR="00F7105C">
        <w:rPr>
          <w:b/>
          <w:sz w:val="22"/>
          <w:szCs w:val="22"/>
        </w:rPr>
        <w:t xml:space="preserve"> И </w:t>
      </w:r>
    </w:p>
    <w:p w14:paraId="65F86041" w14:textId="5A7DD1BE" w:rsidR="008A59F7" w:rsidRDefault="00F7105C">
      <w:pPr>
        <w:jc w:val="both"/>
        <w:rPr>
          <w:b/>
        </w:rPr>
      </w:pPr>
      <w:proofErr w:type="gramStart"/>
      <w:r>
        <w:rPr>
          <w:b/>
          <w:sz w:val="22"/>
          <w:szCs w:val="22"/>
        </w:rPr>
        <w:t>РЕГИСТРАЦИЯ</w:t>
      </w:r>
      <w:r w:rsidR="00D92B8E">
        <w:rPr>
          <w:b/>
        </w:rPr>
        <w:t xml:space="preserve">:   </w:t>
      </w:r>
      <w:proofErr w:type="gramEnd"/>
      <w:r w:rsidR="00D92B8E">
        <w:rPr>
          <w:b/>
        </w:rPr>
        <w:t xml:space="preserve">      </w:t>
      </w:r>
      <w:r w:rsidR="005F6BD5">
        <w:rPr>
          <w:b/>
        </w:rPr>
        <w:t>4</w:t>
      </w:r>
      <w:r w:rsidR="008C23B9">
        <w:rPr>
          <w:b/>
        </w:rPr>
        <w:t>7</w:t>
      </w:r>
      <w:r w:rsidR="005F6BD5" w:rsidRPr="005F6BD5">
        <w:rPr>
          <w:b/>
        </w:rPr>
        <w:t xml:space="preserve"> </w:t>
      </w:r>
      <w:r w:rsidR="005F6BD5">
        <w:rPr>
          <w:b/>
        </w:rPr>
        <w:t>года</w:t>
      </w:r>
      <w:r w:rsidR="00435ECD">
        <w:rPr>
          <w:b/>
        </w:rPr>
        <w:t>, пос</w:t>
      </w:r>
      <w:r w:rsidR="003B1164">
        <w:rPr>
          <w:b/>
        </w:rPr>
        <w:t>тоянное проживание и прописка</w:t>
      </w:r>
      <w:r w:rsidR="00435ECD">
        <w:rPr>
          <w:b/>
        </w:rPr>
        <w:t xml:space="preserve"> в СЗАО г. Москвы</w:t>
      </w:r>
      <w:r w:rsidR="003B1164">
        <w:rPr>
          <w:b/>
        </w:rPr>
        <w:t>, р-н</w:t>
      </w:r>
    </w:p>
    <w:p w14:paraId="7AF470DD" w14:textId="54DD443B" w:rsidR="00C939E8" w:rsidRPr="00435ECD" w:rsidRDefault="008A59F7">
      <w:pPr>
        <w:jc w:val="both"/>
        <w:rPr>
          <w:b/>
          <w:sz w:val="22"/>
          <w:szCs w:val="22"/>
        </w:rPr>
      </w:pPr>
      <w:r>
        <w:rPr>
          <w:b/>
        </w:rPr>
        <w:t xml:space="preserve">                                    </w:t>
      </w:r>
      <w:r w:rsidR="003B1164">
        <w:rPr>
          <w:b/>
        </w:rPr>
        <w:t xml:space="preserve"> </w:t>
      </w:r>
      <w:r w:rsidR="00D92B8E">
        <w:rPr>
          <w:b/>
        </w:rPr>
        <w:t xml:space="preserve"> </w:t>
      </w:r>
      <w:r w:rsidR="003B1164">
        <w:rPr>
          <w:b/>
        </w:rPr>
        <w:t>Митино</w:t>
      </w:r>
    </w:p>
    <w:p w14:paraId="0E9AC38D" w14:textId="77777777" w:rsidR="00C939E8" w:rsidRPr="009C387C" w:rsidRDefault="00C939E8">
      <w:pPr>
        <w:pStyle w:val="1"/>
        <w:tabs>
          <w:tab w:val="left" w:pos="0"/>
        </w:tabs>
        <w:rPr>
          <w:b/>
        </w:rPr>
      </w:pPr>
      <w:r w:rsidRPr="009C387C">
        <w:rPr>
          <w:b/>
        </w:rPr>
        <w:tab/>
      </w:r>
    </w:p>
    <w:p w14:paraId="624CB609" w14:textId="0A4A7D08" w:rsidR="00C939E8" w:rsidRPr="00DE2836" w:rsidRDefault="00854C6B">
      <w:pPr>
        <w:jc w:val="both"/>
        <w:rPr>
          <w:b/>
          <w:iCs/>
          <w:sz w:val="22"/>
          <w:szCs w:val="22"/>
        </w:rPr>
      </w:pPr>
      <w:proofErr w:type="gramStart"/>
      <w:r>
        <w:rPr>
          <w:b/>
          <w:iCs/>
          <w:sz w:val="22"/>
          <w:szCs w:val="22"/>
        </w:rPr>
        <w:t>ТЕЛЕФОН</w:t>
      </w:r>
      <w:r w:rsidR="00C939E8" w:rsidRPr="00B201E7">
        <w:rPr>
          <w:b/>
          <w:iCs/>
          <w:sz w:val="22"/>
          <w:szCs w:val="22"/>
        </w:rPr>
        <w:t xml:space="preserve">:   </w:t>
      </w:r>
      <w:proofErr w:type="gramEnd"/>
      <w:r w:rsidR="00C939E8" w:rsidRPr="00B201E7">
        <w:rPr>
          <w:b/>
          <w:iCs/>
          <w:sz w:val="22"/>
          <w:szCs w:val="22"/>
        </w:rPr>
        <w:t xml:space="preserve"> </w:t>
      </w:r>
      <w:r w:rsidR="00804D39" w:rsidRPr="00B201E7">
        <w:rPr>
          <w:b/>
          <w:iCs/>
          <w:sz w:val="22"/>
          <w:szCs w:val="22"/>
        </w:rPr>
        <w:t xml:space="preserve">         </w:t>
      </w:r>
      <w:r>
        <w:rPr>
          <w:b/>
          <w:iCs/>
          <w:sz w:val="22"/>
          <w:szCs w:val="22"/>
        </w:rPr>
        <w:t xml:space="preserve">       </w:t>
      </w:r>
      <w:r w:rsidR="00B201E7" w:rsidRPr="00B201E7">
        <w:rPr>
          <w:b/>
          <w:iCs/>
          <w:sz w:val="22"/>
          <w:szCs w:val="22"/>
        </w:rPr>
        <w:t>+7 (977) 637-77-84 (</w:t>
      </w:r>
      <w:proofErr w:type="spellStart"/>
      <w:r w:rsidR="00B201E7" w:rsidRPr="00B201E7">
        <w:rPr>
          <w:b/>
          <w:iCs/>
          <w:sz w:val="22"/>
          <w:szCs w:val="22"/>
        </w:rPr>
        <w:t>WhatsApp</w:t>
      </w:r>
      <w:proofErr w:type="spellEnd"/>
      <w:r w:rsidR="00B201E7" w:rsidRPr="00B201E7">
        <w:rPr>
          <w:b/>
          <w:iCs/>
          <w:sz w:val="22"/>
          <w:szCs w:val="22"/>
        </w:rPr>
        <w:t>)</w:t>
      </w:r>
      <w:r w:rsidR="00320B2E" w:rsidRPr="00B201E7">
        <w:rPr>
          <w:b/>
          <w:iCs/>
          <w:sz w:val="22"/>
          <w:szCs w:val="22"/>
        </w:rPr>
        <w:t xml:space="preserve">             </w:t>
      </w:r>
      <w:r w:rsidR="00320B2E">
        <w:rPr>
          <w:b/>
          <w:iCs/>
          <w:sz w:val="22"/>
          <w:szCs w:val="22"/>
          <w:lang w:val="en-US"/>
        </w:rPr>
        <w:t>Skype</w:t>
      </w:r>
      <w:r w:rsidR="00320B2E" w:rsidRPr="00B201E7">
        <w:rPr>
          <w:b/>
          <w:iCs/>
          <w:sz w:val="22"/>
          <w:szCs w:val="22"/>
        </w:rPr>
        <w:t xml:space="preserve">:   </w:t>
      </w:r>
      <w:proofErr w:type="spellStart"/>
      <w:r w:rsidR="00320B2E" w:rsidRPr="00320B2E">
        <w:rPr>
          <w:iCs/>
          <w:sz w:val="22"/>
          <w:szCs w:val="22"/>
          <w:lang w:val="en-US"/>
        </w:rPr>
        <w:t>vadim</w:t>
      </w:r>
      <w:proofErr w:type="spellEnd"/>
      <w:r w:rsidR="00320B2E" w:rsidRPr="00B201E7">
        <w:rPr>
          <w:iCs/>
          <w:sz w:val="22"/>
          <w:szCs w:val="22"/>
        </w:rPr>
        <w:t>.</w:t>
      </w:r>
      <w:proofErr w:type="spellStart"/>
      <w:r w:rsidR="00320B2E" w:rsidRPr="00320B2E">
        <w:rPr>
          <w:iCs/>
          <w:sz w:val="22"/>
          <w:szCs w:val="22"/>
          <w:lang w:val="en-US"/>
        </w:rPr>
        <w:t>vinokur</w:t>
      </w:r>
      <w:proofErr w:type="spellEnd"/>
      <w:r w:rsidR="00C939E8" w:rsidRPr="00B201E7">
        <w:rPr>
          <w:b/>
          <w:iCs/>
          <w:sz w:val="22"/>
          <w:szCs w:val="22"/>
        </w:rPr>
        <w:t xml:space="preserve">         </w:t>
      </w:r>
    </w:p>
    <w:p w14:paraId="33F071DA" w14:textId="77777777" w:rsidR="00C939E8" w:rsidRPr="00DE2836" w:rsidRDefault="00C939E8">
      <w:pPr>
        <w:jc w:val="both"/>
        <w:rPr>
          <w:b/>
          <w:iCs/>
          <w:sz w:val="22"/>
          <w:szCs w:val="22"/>
        </w:rPr>
      </w:pPr>
      <w:r w:rsidRPr="00DE2836">
        <w:rPr>
          <w:b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2A4C9854" w14:textId="0DF72CCD" w:rsidR="00C939E8" w:rsidRPr="00854C6B" w:rsidRDefault="00C939E8" w:rsidP="00EA6159">
      <w:pPr>
        <w:jc w:val="both"/>
        <w:rPr>
          <w:b/>
          <w:lang w:val="en-US"/>
        </w:rPr>
      </w:pPr>
      <w:r w:rsidRPr="009C387C">
        <w:rPr>
          <w:b/>
          <w:sz w:val="22"/>
          <w:szCs w:val="22"/>
          <w:lang w:val="en-US"/>
        </w:rPr>
        <w:t>E</w:t>
      </w:r>
      <w:r w:rsidRPr="00854C6B">
        <w:rPr>
          <w:b/>
          <w:sz w:val="22"/>
          <w:szCs w:val="22"/>
          <w:lang w:val="en-US"/>
        </w:rPr>
        <w:t xml:space="preserve"> – </w:t>
      </w:r>
      <w:r w:rsidRPr="009C387C">
        <w:rPr>
          <w:b/>
          <w:sz w:val="22"/>
          <w:szCs w:val="22"/>
          <w:lang w:val="en-US"/>
        </w:rPr>
        <w:t>MAIL</w:t>
      </w:r>
      <w:r w:rsidRPr="00854C6B">
        <w:rPr>
          <w:b/>
          <w:sz w:val="22"/>
          <w:szCs w:val="22"/>
          <w:lang w:val="en-US"/>
        </w:rPr>
        <w:t xml:space="preserve">:                   </w:t>
      </w:r>
      <w:r w:rsidR="00202B1B" w:rsidRPr="00854C6B">
        <w:rPr>
          <w:b/>
          <w:sz w:val="22"/>
          <w:szCs w:val="22"/>
          <w:lang w:val="en-US"/>
        </w:rPr>
        <w:t xml:space="preserve">   </w:t>
      </w:r>
      <w:r w:rsidR="009C387C" w:rsidRPr="00854C6B">
        <w:rPr>
          <w:b/>
          <w:sz w:val="22"/>
          <w:szCs w:val="22"/>
          <w:lang w:val="en-US"/>
        </w:rPr>
        <w:t xml:space="preserve"> </w:t>
      </w:r>
      <w:r w:rsidR="0053256B" w:rsidRPr="00854C6B">
        <w:rPr>
          <w:b/>
          <w:lang w:val="en-US"/>
        </w:rPr>
        <w:t xml:space="preserve"> </w:t>
      </w:r>
      <w:hyperlink r:id="rId6" w:history="1">
        <w:r w:rsidR="00854C6B" w:rsidRPr="009651F8">
          <w:rPr>
            <w:rStyle w:val="a3"/>
            <w:b/>
            <w:lang w:val="en-US"/>
          </w:rPr>
          <w:t>vadim.v.vinokur@gmail.com</w:t>
        </w:r>
      </w:hyperlink>
      <w:r w:rsidR="00EA6159" w:rsidRPr="00854C6B">
        <w:rPr>
          <w:b/>
          <w:lang w:val="en-US"/>
        </w:rPr>
        <w:t xml:space="preserve"> </w:t>
      </w:r>
    </w:p>
    <w:p w14:paraId="577CAA14" w14:textId="77777777" w:rsidR="00F559D0" w:rsidRPr="00854C6B" w:rsidRDefault="00F559D0">
      <w:pPr>
        <w:jc w:val="both"/>
        <w:rPr>
          <w:b/>
          <w:lang w:val="en-US"/>
        </w:rPr>
      </w:pPr>
    </w:p>
    <w:p w14:paraId="649599C1" w14:textId="77777777" w:rsidR="00F559D0" w:rsidRPr="00854C6B" w:rsidRDefault="00F559D0">
      <w:pPr>
        <w:jc w:val="both"/>
        <w:rPr>
          <w:b/>
          <w:sz w:val="22"/>
          <w:szCs w:val="22"/>
          <w:lang w:val="en-US"/>
        </w:rPr>
      </w:pPr>
    </w:p>
    <w:p w14:paraId="5A386ECF" w14:textId="77777777" w:rsidR="00C939E8" w:rsidRPr="00854C6B" w:rsidRDefault="00C939E8">
      <w:pPr>
        <w:rPr>
          <w:sz w:val="22"/>
          <w:szCs w:val="22"/>
          <w:lang w:val="en-US"/>
        </w:rPr>
      </w:pPr>
    </w:p>
    <w:p w14:paraId="41FFD20B" w14:textId="77777777" w:rsidR="00C939E8" w:rsidRPr="008C23B9" w:rsidRDefault="00C939E8">
      <w:pPr>
        <w:rPr>
          <w:sz w:val="22"/>
          <w:szCs w:val="22"/>
        </w:rPr>
      </w:pPr>
      <w:r>
        <w:rPr>
          <w:sz w:val="22"/>
          <w:szCs w:val="22"/>
        </w:rPr>
        <w:t>ПРОФЕССИОНАЛЬНАЯ</w:t>
      </w:r>
    </w:p>
    <w:p w14:paraId="0E29B77B" w14:textId="13395A7C" w:rsidR="00C939E8" w:rsidRDefault="00C939E8">
      <w:pPr>
        <w:rPr>
          <w:sz w:val="22"/>
          <w:szCs w:val="22"/>
        </w:rPr>
      </w:pPr>
      <w:r>
        <w:rPr>
          <w:sz w:val="22"/>
          <w:szCs w:val="22"/>
        </w:rPr>
        <w:t>ДЕЯТЕЛЬНОСТЬ</w:t>
      </w:r>
      <w:r w:rsidRPr="008C23B9">
        <w:rPr>
          <w:sz w:val="22"/>
          <w:szCs w:val="22"/>
        </w:rPr>
        <w:t xml:space="preserve">:    </w:t>
      </w:r>
    </w:p>
    <w:p w14:paraId="1A51102E" w14:textId="77777777" w:rsidR="008C23B9" w:rsidRPr="008C23B9" w:rsidRDefault="008C23B9">
      <w:pPr>
        <w:rPr>
          <w:sz w:val="22"/>
          <w:szCs w:val="22"/>
        </w:rPr>
      </w:pPr>
    </w:p>
    <w:p w14:paraId="7170A819" w14:textId="3928DA14" w:rsidR="00C91C47" w:rsidRPr="008C23B9" w:rsidRDefault="00C939E8" w:rsidP="005F38CC">
      <w:pPr>
        <w:shd w:val="clear" w:color="auto" w:fill="FFFFFF"/>
        <w:suppressAutoHyphens w:val="0"/>
        <w:jc w:val="center"/>
        <w:rPr>
          <w:rFonts w:ascii="Arial" w:hAnsi="Arial" w:cs="Arial"/>
          <w:color w:val="2A2A2A"/>
          <w:sz w:val="22"/>
          <w:szCs w:val="22"/>
          <w:lang w:eastAsia="ru-RU"/>
        </w:rPr>
      </w:pPr>
      <w:r w:rsidRPr="008C23B9">
        <w:rPr>
          <w:b/>
          <w:sz w:val="22"/>
          <w:szCs w:val="22"/>
          <w:u w:val="single"/>
        </w:rPr>
        <w:t>Март</w:t>
      </w:r>
      <w:r w:rsidR="008A59F7">
        <w:rPr>
          <w:b/>
          <w:sz w:val="22"/>
          <w:szCs w:val="22"/>
          <w:u w:val="single"/>
        </w:rPr>
        <w:t xml:space="preserve"> 2007</w:t>
      </w:r>
      <w:r w:rsidRPr="008C23B9">
        <w:rPr>
          <w:b/>
          <w:sz w:val="22"/>
          <w:szCs w:val="22"/>
          <w:u w:val="single"/>
        </w:rPr>
        <w:t xml:space="preserve"> – наст</w:t>
      </w:r>
      <w:r w:rsidR="008A59F7">
        <w:rPr>
          <w:b/>
          <w:sz w:val="22"/>
          <w:szCs w:val="22"/>
          <w:u w:val="single"/>
        </w:rPr>
        <w:t>.</w:t>
      </w:r>
      <w:r w:rsidRPr="008C23B9">
        <w:rPr>
          <w:b/>
          <w:sz w:val="22"/>
          <w:szCs w:val="22"/>
          <w:u w:val="single"/>
        </w:rPr>
        <w:t xml:space="preserve"> время – </w:t>
      </w:r>
      <w:r w:rsidR="008A59F7">
        <w:rPr>
          <w:b/>
          <w:sz w:val="22"/>
          <w:szCs w:val="22"/>
          <w:u w:val="single"/>
        </w:rPr>
        <w:t xml:space="preserve">ГК </w:t>
      </w:r>
      <w:r w:rsidR="00F46257" w:rsidRPr="008C23B9">
        <w:rPr>
          <w:b/>
          <w:sz w:val="22"/>
          <w:szCs w:val="22"/>
          <w:u w:val="single"/>
        </w:rPr>
        <w:t>Агентство Недвижимости «Профессиональная Лига Риэлторов»</w:t>
      </w:r>
      <w:r w:rsidR="003402A1" w:rsidRPr="008C23B9">
        <w:rPr>
          <w:b/>
          <w:sz w:val="22"/>
          <w:szCs w:val="22"/>
          <w:u w:val="single"/>
        </w:rPr>
        <w:t>:</w:t>
      </w:r>
    </w:p>
    <w:p w14:paraId="09EDACB0" w14:textId="77777777" w:rsidR="00C91C47" w:rsidRPr="008C23B9" w:rsidRDefault="00C91C47" w:rsidP="005F38CC">
      <w:pPr>
        <w:shd w:val="clear" w:color="auto" w:fill="FFFFFF"/>
        <w:suppressAutoHyphens w:val="0"/>
        <w:jc w:val="center"/>
        <w:rPr>
          <w:rFonts w:ascii="Arial" w:hAnsi="Arial" w:cs="Arial"/>
          <w:color w:val="2A2A2A"/>
          <w:sz w:val="22"/>
          <w:szCs w:val="22"/>
          <w:lang w:eastAsia="ru-RU"/>
        </w:rPr>
      </w:pPr>
    </w:p>
    <w:p w14:paraId="45979297" w14:textId="20798248" w:rsidR="008A59F7" w:rsidRDefault="008C23B9" w:rsidP="008A59F7">
      <w:pPr>
        <w:jc w:val="center"/>
        <w:rPr>
          <w:b/>
          <w:sz w:val="22"/>
          <w:szCs w:val="22"/>
          <w:u w:val="single"/>
        </w:rPr>
      </w:pPr>
      <w:r w:rsidRPr="008C23B9">
        <w:rPr>
          <w:b/>
          <w:sz w:val="22"/>
          <w:szCs w:val="22"/>
          <w:u w:val="single"/>
        </w:rPr>
        <w:t>Коммерческий директор</w:t>
      </w:r>
      <w:r w:rsidR="008A59F7">
        <w:rPr>
          <w:b/>
          <w:sz w:val="22"/>
          <w:szCs w:val="22"/>
          <w:u w:val="single"/>
        </w:rPr>
        <w:t xml:space="preserve"> (</w:t>
      </w:r>
      <w:r w:rsidR="006A2C76">
        <w:rPr>
          <w:b/>
          <w:sz w:val="22"/>
          <w:szCs w:val="22"/>
          <w:u w:val="single"/>
        </w:rPr>
        <w:t xml:space="preserve">маркетинг, </w:t>
      </w:r>
      <w:r w:rsidR="006A2C76" w:rsidRPr="006A2C76">
        <w:rPr>
          <w:b/>
          <w:sz w:val="22"/>
          <w:szCs w:val="22"/>
          <w:u w:val="single"/>
        </w:rPr>
        <w:t>продажи</w:t>
      </w:r>
      <w:r w:rsidR="006A2C76">
        <w:rPr>
          <w:b/>
          <w:sz w:val="22"/>
          <w:szCs w:val="22"/>
          <w:u w:val="single"/>
        </w:rPr>
        <w:t xml:space="preserve"> и</w:t>
      </w:r>
      <w:r w:rsidR="006A2C76" w:rsidRPr="006A2C76">
        <w:rPr>
          <w:b/>
          <w:sz w:val="22"/>
          <w:szCs w:val="22"/>
          <w:u w:val="single"/>
        </w:rPr>
        <w:t xml:space="preserve"> </w:t>
      </w:r>
      <w:r w:rsidR="008A59F7">
        <w:rPr>
          <w:b/>
          <w:sz w:val="22"/>
          <w:szCs w:val="22"/>
          <w:u w:val="single"/>
        </w:rPr>
        <w:t>стратегическое развитие бизнеса</w:t>
      </w:r>
      <w:r>
        <w:rPr>
          <w:b/>
          <w:sz w:val="22"/>
          <w:szCs w:val="22"/>
          <w:u w:val="single"/>
        </w:rPr>
        <w:t>)</w:t>
      </w:r>
      <w:r w:rsidR="003F219B" w:rsidRPr="008C23B9">
        <w:rPr>
          <w:b/>
          <w:sz w:val="22"/>
          <w:szCs w:val="22"/>
          <w:u w:val="single"/>
        </w:rPr>
        <w:t>,</w:t>
      </w:r>
    </w:p>
    <w:p w14:paraId="5E791301" w14:textId="4A5BFA21" w:rsidR="00C939E8" w:rsidRPr="008C23B9" w:rsidRDefault="003F219B" w:rsidP="008A59F7">
      <w:pPr>
        <w:jc w:val="center"/>
        <w:rPr>
          <w:b/>
          <w:sz w:val="22"/>
          <w:szCs w:val="22"/>
          <w:u w:val="single"/>
        </w:rPr>
      </w:pPr>
      <w:r w:rsidRPr="008C23B9">
        <w:rPr>
          <w:b/>
          <w:sz w:val="22"/>
          <w:szCs w:val="22"/>
          <w:u w:val="single"/>
        </w:rPr>
        <w:t>Заместитель Генерально</w:t>
      </w:r>
      <w:r w:rsidR="008A59F7">
        <w:rPr>
          <w:b/>
          <w:sz w:val="22"/>
          <w:szCs w:val="22"/>
          <w:u w:val="single"/>
        </w:rPr>
        <w:t xml:space="preserve">го </w:t>
      </w:r>
      <w:r w:rsidR="008C23B9" w:rsidRPr="008C23B9">
        <w:rPr>
          <w:b/>
          <w:sz w:val="22"/>
          <w:szCs w:val="22"/>
          <w:u w:val="single"/>
        </w:rPr>
        <w:t>директора</w:t>
      </w:r>
      <w:r w:rsidR="00C939E8" w:rsidRPr="008C23B9">
        <w:rPr>
          <w:b/>
          <w:sz w:val="22"/>
          <w:szCs w:val="22"/>
          <w:u w:val="single"/>
        </w:rPr>
        <w:t>:</w:t>
      </w:r>
    </w:p>
    <w:p w14:paraId="65DAF031" w14:textId="77777777" w:rsidR="00544F2F" w:rsidRPr="008C23B9" w:rsidRDefault="00544F2F" w:rsidP="00C91C47">
      <w:pPr>
        <w:jc w:val="both"/>
        <w:rPr>
          <w:sz w:val="22"/>
          <w:szCs w:val="22"/>
        </w:rPr>
      </w:pPr>
    </w:p>
    <w:p w14:paraId="1B3D780C" w14:textId="7D0D6585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lastRenderedPageBreak/>
        <w:t xml:space="preserve">Разработка концепции и </w:t>
      </w:r>
      <w:r w:rsidR="00896D75">
        <w:rPr>
          <w:lang w:eastAsia="ru-RU"/>
        </w:rPr>
        <w:t>открытие департаментов</w:t>
      </w:r>
      <w:r w:rsidR="00603010">
        <w:rPr>
          <w:lang w:eastAsia="ru-RU"/>
        </w:rPr>
        <w:t xml:space="preserve"> </w:t>
      </w:r>
      <w:r w:rsidR="00F46257">
        <w:rPr>
          <w:b/>
          <w:lang w:eastAsia="ru-RU"/>
        </w:rPr>
        <w:t>Жилой</w:t>
      </w:r>
      <w:r w:rsidR="00896D75">
        <w:rPr>
          <w:b/>
          <w:lang w:eastAsia="ru-RU"/>
        </w:rPr>
        <w:t xml:space="preserve"> и коммерческой</w:t>
      </w:r>
      <w:r w:rsidRPr="00F16E3E">
        <w:rPr>
          <w:b/>
          <w:lang w:eastAsia="ru-RU"/>
        </w:rPr>
        <w:t xml:space="preserve"> недвижимости</w:t>
      </w:r>
      <w:r>
        <w:rPr>
          <w:lang w:eastAsia="ru-RU"/>
        </w:rPr>
        <w:t xml:space="preserve">. </w:t>
      </w:r>
    </w:p>
    <w:p w14:paraId="20331B95" w14:textId="73C2B0E9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Анализ конкурентной среды, сегментирование</w:t>
      </w:r>
      <w:r w:rsidR="00A51E34">
        <w:rPr>
          <w:lang w:eastAsia="ru-RU"/>
        </w:rPr>
        <w:t xml:space="preserve"> объектов </w:t>
      </w:r>
      <w:r w:rsidR="00F46257">
        <w:rPr>
          <w:b/>
          <w:lang w:eastAsia="ru-RU"/>
        </w:rPr>
        <w:t>Жилой</w:t>
      </w:r>
      <w:r w:rsidR="00896D75">
        <w:rPr>
          <w:b/>
          <w:lang w:eastAsia="ru-RU"/>
        </w:rPr>
        <w:t xml:space="preserve"> и коммерческой</w:t>
      </w:r>
      <w:r w:rsidR="00A51E34" w:rsidRPr="00F16E3E">
        <w:rPr>
          <w:b/>
          <w:lang w:eastAsia="ru-RU"/>
        </w:rPr>
        <w:t xml:space="preserve"> недвижимости</w:t>
      </w:r>
      <w:r w:rsidR="00603010">
        <w:rPr>
          <w:lang w:eastAsia="ru-RU"/>
        </w:rPr>
        <w:t>.</w:t>
      </w:r>
      <w:r>
        <w:rPr>
          <w:lang w:eastAsia="ru-RU"/>
        </w:rPr>
        <w:t xml:space="preserve"> </w:t>
      </w:r>
    </w:p>
    <w:p w14:paraId="63B5F7F2" w14:textId="307CEFEB" w:rsidR="00544F2F" w:rsidRDefault="00603010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 xml:space="preserve">Исследования рынка </w:t>
      </w:r>
      <w:r w:rsidR="00F46257">
        <w:rPr>
          <w:b/>
          <w:lang w:eastAsia="ru-RU"/>
        </w:rPr>
        <w:t>Жилой</w:t>
      </w:r>
      <w:r w:rsidR="00544F2F" w:rsidRPr="00F16E3E">
        <w:rPr>
          <w:b/>
          <w:lang w:eastAsia="ru-RU"/>
        </w:rPr>
        <w:t xml:space="preserve"> </w:t>
      </w:r>
      <w:r w:rsidR="00896D75">
        <w:rPr>
          <w:b/>
          <w:lang w:eastAsia="ru-RU"/>
        </w:rPr>
        <w:t xml:space="preserve">и коммерческой </w:t>
      </w:r>
      <w:r w:rsidR="00544F2F" w:rsidRPr="00F16E3E">
        <w:rPr>
          <w:b/>
          <w:lang w:eastAsia="ru-RU"/>
        </w:rPr>
        <w:t>недвижимости</w:t>
      </w:r>
      <w:r w:rsidR="00544F2F">
        <w:rPr>
          <w:lang w:eastAsia="ru-RU"/>
        </w:rPr>
        <w:t>, поиск новых перспективных направлений</w:t>
      </w:r>
      <w:r>
        <w:rPr>
          <w:lang w:eastAsia="ru-RU"/>
        </w:rPr>
        <w:t>.</w:t>
      </w:r>
      <w:r w:rsidR="00544F2F">
        <w:rPr>
          <w:lang w:eastAsia="ru-RU"/>
        </w:rPr>
        <w:t xml:space="preserve"> </w:t>
      </w:r>
    </w:p>
    <w:p w14:paraId="56F5F06E" w14:textId="35DB9F71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 xml:space="preserve">Управление маркетинговым бюджетом на продвижение </w:t>
      </w:r>
      <w:r w:rsidR="00F46257">
        <w:rPr>
          <w:b/>
          <w:lang w:eastAsia="ru-RU"/>
        </w:rPr>
        <w:t>Жилых</w:t>
      </w:r>
      <w:r w:rsidR="00896D75">
        <w:rPr>
          <w:b/>
          <w:lang w:eastAsia="ru-RU"/>
        </w:rPr>
        <w:t xml:space="preserve"> и коммерческих</w:t>
      </w:r>
      <w:r w:rsidR="00834092" w:rsidRPr="00834092">
        <w:rPr>
          <w:b/>
          <w:lang w:eastAsia="ru-RU"/>
        </w:rPr>
        <w:t xml:space="preserve"> </w:t>
      </w:r>
      <w:r w:rsidR="00A51E34">
        <w:rPr>
          <w:b/>
          <w:lang w:eastAsia="ru-RU"/>
        </w:rPr>
        <w:t>объектов</w:t>
      </w:r>
      <w:r>
        <w:rPr>
          <w:lang w:eastAsia="ru-RU"/>
        </w:rPr>
        <w:t xml:space="preserve"> на территории России. </w:t>
      </w:r>
    </w:p>
    <w:p w14:paraId="34158CEB" w14:textId="560A2924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Участие в в</w:t>
      </w:r>
      <w:r w:rsidR="00603010">
        <w:rPr>
          <w:lang w:eastAsia="ru-RU"/>
        </w:rPr>
        <w:t xml:space="preserve">ыставках; презентации </w:t>
      </w:r>
      <w:r w:rsidR="00F46257">
        <w:rPr>
          <w:b/>
          <w:lang w:eastAsia="ru-RU"/>
        </w:rPr>
        <w:t>Жилых</w:t>
      </w:r>
      <w:r w:rsidR="00896D75">
        <w:rPr>
          <w:b/>
          <w:lang w:eastAsia="ru-RU"/>
        </w:rPr>
        <w:t xml:space="preserve"> и коммерческих</w:t>
      </w:r>
      <w:r w:rsidRPr="00F16E3E">
        <w:rPr>
          <w:b/>
          <w:lang w:eastAsia="ru-RU"/>
        </w:rPr>
        <w:t xml:space="preserve"> </w:t>
      </w:r>
      <w:r w:rsidR="00A51E34">
        <w:rPr>
          <w:b/>
          <w:lang w:eastAsia="ru-RU"/>
        </w:rPr>
        <w:t>объектов</w:t>
      </w:r>
      <w:r>
        <w:rPr>
          <w:lang w:eastAsia="ru-RU"/>
        </w:rPr>
        <w:t xml:space="preserve">, в т.ч. совместно девелоперами. </w:t>
      </w:r>
    </w:p>
    <w:p w14:paraId="39CBEEDC" w14:textId="3F6B0017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Активное общение с журналистами ведущих российских СМИ, написание статей, публикация аналитических обзоров и пресс-релизов</w:t>
      </w:r>
      <w:r w:rsidR="00834092">
        <w:rPr>
          <w:lang w:eastAsia="ru-RU"/>
        </w:rPr>
        <w:t xml:space="preserve"> по рынку </w:t>
      </w:r>
      <w:r w:rsidR="00F46257">
        <w:rPr>
          <w:b/>
          <w:lang w:eastAsia="ru-RU"/>
        </w:rPr>
        <w:t>Жилой</w:t>
      </w:r>
      <w:r w:rsidR="00834092" w:rsidRPr="00F16E3E">
        <w:rPr>
          <w:b/>
          <w:lang w:eastAsia="ru-RU"/>
        </w:rPr>
        <w:t xml:space="preserve"> </w:t>
      </w:r>
      <w:r w:rsidR="00896D75">
        <w:rPr>
          <w:b/>
          <w:lang w:eastAsia="ru-RU"/>
        </w:rPr>
        <w:t xml:space="preserve">и коммерческой </w:t>
      </w:r>
      <w:r w:rsidR="00834092" w:rsidRPr="00F16E3E">
        <w:rPr>
          <w:b/>
          <w:lang w:eastAsia="ru-RU"/>
        </w:rPr>
        <w:t>недвижимости</w:t>
      </w:r>
      <w:r>
        <w:rPr>
          <w:lang w:eastAsia="ru-RU"/>
        </w:rPr>
        <w:t xml:space="preserve">. </w:t>
      </w:r>
    </w:p>
    <w:p w14:paraId="5F973F71" w14:textId="66A51785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Создание корпоративного сайта (структура, дизайн, контент)</w:t>
      </w:r>
      <w:r w:rsidR="00AB4115">
        <w:rPr>
          <w:lang w:eastAsia="ru-RU"/>
        </w:rPr>
        <w:t xml:space="preserve"> по объектам </w:t>
      </w:r>
      <w:r w:rsidR="00F46257">
        <w:rPr>
          <w:b/>
          <w:lang w:eastAsia="ru-RU"/>
        </w:rPr>
        <w:t>Жилой</w:t>
      </w:r>
      <w:r w:rsidR="00AB4115" w:rsidRPr="00F16E3E">
        <w:rPr>
          <w:b/>
          <w:lang w:eastAsia="ru-RU"/>
        </w:rPr>
        <w:t xml:space="preserve"> </w:t>
      </w:r>
      <w:r w:rsidR="00896D75">
        <w:rPr>
          <w:b/>
          <w:lang w:eastAsia="ru-RU"/>
        </w:rPr>
        <w:t xml:space="preserve">и коммерческой </w:t>
      </w:r>
      <w:r w:rsidR="00AB4115" w:rsidRPr="00F16E3E">
        <w:rPr>
          <w:b/>
          <w:lang w:eastAsia="ru-RU"/>
        </w:rPr>
        <w:t>недвижимости</w:t>
      </w:r>
      <w:r w:rsidR="00AB4115">
        <w:rPr>
          <w:b/>
          <w:lang w:eastAsia="ru-RU"/>
        </w:rPr>
        <w:t>.</w:t>
      </w:r>
      <w:r>
        <w:rPr>
          <w:lang w:eastAsia="ru-RU"/>
        </w:rPr>
        <w:t xml:space="preserve"> </w:t>
      </w:r>
    </w:p>
    <w:p w14:paraId="4869C3DE" w14:textId="7EE60D0B" w:rsidR="00544F2F" w:rsidRDefault="00544F2F" w:rsidP="00C42DD3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Постоя</w:t>
      </w:r>
      <w:r w:rsidR="00603010">
        <w:rPr>
          <w:lang w:eastAsia="ru-RU"/>
        </w:rPr>
        <w:t xml:space="preserve">нный мониторинг рынка </w:t>
      </w:r>
      <w:r w:rsidR="00F46257">
        <w:rPr>
          <w:b/>
          <w:lang w:eastAsia="ru-RU"/>
        </w:rPr>
        <w:t>Жилой</w:t>
      </w:r>
      <w:r w:rsidR="00896D75">
        <w:rPr>
          <w:b/>
          <w:lang w:eastAsia="ru-RU"/>
        </w:rPr>
        <w:t xml:space="preserve"> и коммерческой</w:t>
      </w:r>
      <w:r w:rsidRPr="00F16E3E">
        <w:rPr>
          <w:b/>
          <w:lang w:eastAsia="ru-RU"/>
        </w:rPr>
        <w:t xml:space="preserve"> недвижимости</w:t>
      </w:r>
      <w:r>
        <w:rPr>
          <w:lang w:eastAsia="ru-RU"/>
        </w:rPr>
        <w:t xml:space="preserve"> и расширение портфолио представляемых проектов. </w:t>
      </w:r>
    </w:p>
    <w:p w14:paraId="3FD433E7" w14:textId="660C3E69" w:rsidR="00A33E9B" w:rsidRPr="00A33E9B" w:rsidRDefault="00544F2F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Разработка концепции и пр</w:t>
      </w:r>
      <w:r w:rsidR="00603010">
        <w:rPr>
          <w:lang w:eastAsia="ru-RU"/>
        </w:rPr>
        <w:t xml:space="preserve">оведение семинаров по </w:t>
      </w:r>
      <w:r w:rsidR="00A51E34">
        <w:rPr>
          <w:lang w:eastAsia="ru-RU"/>
        </w:rPr>
        <w:t xml:space="preserve">рынку </w:t>
      </w:r>
      <w:r w:rsidR="0092316F">
        <w:rPr>
          <w:b/>
          <w:lang w:eastAsia="ru-RU"/>
        </w:rPr>
        <w:t>Жилой</w:t>
      </w:r>
      <w:r w:rsidR="00896D75">
        <w:rPr>
          <w:b/>
          <w:lang w:eastAsia="ru-RU"/>
        </w:rPr>
        <w:t xml:space="preserve"> и коммерческой</w:t>
      </w:r>
      <w:r w:rsidRPr="00F16E3E">
        <w:rPr>
          <w:b/>
          <w:lang w:eastAsia="ru-RU"/>
        </w:rPr>
        <w:t xml:space="preserve"> недвижимости</w:t>
      </w:r>
      <w:r w:rsidR="00C42DD3" w:rsidRPr="00C42DD3">
        <w:rPr>
          <w:lang w:eastAsia="ru-RU"/>
        </w:rPr>
        <w:t>.</w:t>
      </w:r>
      <w:r>
        <w:rPr>
          <w:lang w:eastAsia="ru-RU"/>
        </w:rPr>
        <w:t xml:space="preserve"> </w:t>
      </w:r>
    </w:p>
    <w:p w14:paraId="4AD7F7F0" w14:textId="7EC31F0D" w:rsidR="00544F2F" w:rsidRPr="00896D75" w:rsidRDefault="00A33E9B" w:rsidP="00A33E9B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A33E9B">
        <w:rPr>
          <w:color w:val="333333"/>
          <w:shd w:val="clear" w:color="auto" w:fill="FFFFFF"/>
        </w:rPr>
        <w:t xml:space="preserve">Организация встреч, переговоры и подписание </w:t>
      </w:r>
      <w:r w:rsidRPr="00A33E9B">
        <w:rPr>
          <w:b/>
          <w:color w:val="333333"/>
          <w:shd w:val="clear" w:color="auto" w:fill="FFFFFF"/>
        </w:rPr>
        <w:t>Ипотечных договоров с банками и другими финансовыми организациями;</w:t>
      </w:r>
      <w:r>
        <w:rPr>
          <w:color w:val="333333"/>
          <w:shd w:val="clear" w:color="auto" w:fill="FFFFFF"/>
        </w:rPr>
        <w:t xml:space="preserve"> п</w:t>
      </w:r>
      <w:r w:rsidRPr="00A33E9B">
        <w:rPr>
          <w:color w:val="333333"/>
          <w:shd w:val="clear" w:color="auto" w:fill="FFFFFF"/>
        </w:rPr>
        <w:t xml:space="preserve">роверка клиентов по НБКИ, </w:t>
      </w:r>
      <w:proofErr w:type="spellStart"/>
      <w:r w:rsidRPr="00A33E9B">
        <w:rPr>
          <w:color w:val="333333"/>
          <w:shd w:val="clear" w:color="auto" w:fill="FFFFFF"/>
        </w:rPr>
        <w:t>эквифакс</w:t>
      </w:r>
      <w:proofErr w:type="spellEnd"/>
      <w:r w:rsidRPr="00A33E9B">
        <w:rPr>
          <w:color w:val="333333"/>
          <w:shd w:val="clear" w:color="auto" w:fill="FFFFFF"/>
        </w:rPr>
        <w:t>, ОКБ, кронос</w:t>
      </w:r>
      <w:r>
        <w:rPr>
          <w:color w:val="333333"/>
          <w:shd w:val="clear" w:color="auto" w:fill="FFFFFF"/>
        </w:rPr>
        <w:t>; с</w:t>
      </w:r>
      <w:r w:rsidRPr="00A33E9B">
        <w:rPr>
          <w:color w:val="333333"/>
          <w:shd w:val="clear" w:color="auto" w:fill="FFFFFF"/>
        </w:rPr>
        <w:t>опровождение сделок в банках</w:t>
      </w:r>
      <w:r>
        <w:rPr>
          <w:color w:val="333333"/>
          <w:shd w:val="clear" w:color="auto" w:fill="FFFFFF"/>
        </w:rPr>
        <w:t>.</w:t>
      </w:r>
    </w:p>
    <w:p w14:paraId="066AEA94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Разработка концепции и открытие департамента Зарубежной недвижимости. </w:t>
      </w:r>
    </w:p>
    <w:p w14:paraId="4EB5DB99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Анализ конкурентной среды, сегментирование. </w:t>
      </w:r>
    </w:p>
    <w:p w14:paraId="31B66063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Исследования рынка Зарубежной недвижимости, поиск новых перспективных направлений </w:t>
      </w:r>
    </w:p>
    <w:p w14:paraId="3C9C8DB5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Управление маркетинговым бюджетом на продвижение проектов на территории России. </w:t>
      </w:r>
    </w:p>
    <w:p w14:paraId="5CF52721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Участие в выставках; презентации Зарубежных проектов, в т.ч. совместно девелоперами. </w:t>
      </w:r>
    </w:p>
    <w:p w14:paraId="43EAF6AD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Активное общение с журналистами ведущих российских СМИ, написание статей, публикация аналитических обзоров и пресс-релизов. </w:t>
      </w:r>
    </w:p>
    <w:p w14:paraId="280634F3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Создание корпоративного сайта (структура, дизайн, контент). </w:t>
      </w:r>
    </w:p>
    <w:p w14:paraId="112A098C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Постоянный мониторинг рынка Зарубежной недвижимости и расширение портфолио представляемых проектов. </w:t>
      </w:r>
    </w:p>
    <w:p w14:paraId="14BD0D57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Разработка концепции и проведение семинаров по Зарубежной недвижимости. </w:t>
      </w:r>
    </w:p>
    <w:p w14:paraId="33B56F0A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Организация ознакомительных туров с целью приобретения объектов Зарубежной недвижимости (Европа, США, Канада, Австралия, Новая Зеландия). </w:t>
      </w:r>
    </w:p>
    <w:p w14:paraId="5271A175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Командировки: анализ привлекательности объектов недвижимости; разработка рекламной компании по выводу проекта на российский рынок (Европа, США, Канада, Австралия, Новая Зеландия).  </w:t>
      </w:r>
    </w:p>
    <w:p w14:paraId="5503D677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Разработка рекламной и маркетинговой стратегии, планирование рекламных кампаний/мероприятий, оценка их эффективности. </w:t>
      </w:r>
    </w:p>
    <w:p w14:paraId="0F477FF4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Разработка концепции позиционирования и концепций PR-кампаний. </w:t>
      </w:r>
    </w:p>
    <w:p w14:paraId="45047C9F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Разработка концепции и проведение пресс-конференций, презентаций, семинаров. </w:t>
      </w:r>
    </w:p>
    <w:p w14:paraId="582DB674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lastRenderedPageBreak/>
        <w:t xml:space="preserve">Формирование базы СМИ и условий сотрудничества, размещение рекламы, обратная связь, предоставление информации по запросу. </w:t>
      </w:r>
    </w:p>
    <w:p w14:paraId="6CBD600C" w14:textId="49F00342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>Установлени</w:t>
      </w:r>
      <w:r>
        <w:rPr>
          <w:b/>
          <w:i/>
          <w:lang w:eastAsia="ru-RU"/>
        </w:rPr>
        <w:t>е</w:t>
      </w:r>
      <w:r w:rsidRPr="00896D75">
        <w:rPr>
          <w:b/>
          <w:i/>
          <w:lang w:eastAsia="ru-RU"/>
        </w:rPr>
        <w:t xml:space="preserve">/поддержание деловых контактов с ведущими рекламными агентствами. </w:t>
      </w:r>
    </w:p>
    <w:p w14:paraId="381A9961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Создание корпоративного сайта (структура, дизайн, контент). </w:t>
      </w:r>
    </w:p>
    <w:p w14:paraId="6F7B032A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Разработка визуальной концепции рекламных материалов.  </w:t>
      </w:r>
    </w:p>
    <w:p w14:paraId="5D3555CC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>Анализ конкурентной среды: качества обслуживания клиентов, комплекса предоставляемых услуг, портфеля предложений, ценовой политики.</w:t>
      </w:r>
    </w:p>
    <w:p w14:paraId="6229508B" w14:textId="77777777" w:rsidR="00896D75" w:rsidRPr="00896D75" w:rsidRDefault="00896D75" w:rsidP="00896D75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b/>
          <w:i/>
          <w:lang w:eastAsia="ru-RU"/>
        </w:rPr>
      </w:pPr>
      <w:r w:rsidRPr="00896D75">
        <w:rPr>
          <w:b/>
          <w:i/>
          <w:lang w:eastAsia="ru-RU"/>
        </w:rPr>
        <w:t xml:space="preserve">Подбор и обучение персонала.  </w:t>
      </w:r>
    </w:p>
    <w:p w14:paraId="1E8B3EEB" w14:textId="77777777" w:rsidR="00896D75" w:rsidRPr="00A33E9B" w:rsidRDefault="00896D75" w:rsidP="00896D75">
      <w:pPr>
        <w:suppressAutoHyphens w:val="0"/>
        <w:spacing w:before="100" w:beforeAutospacing="1" w:after="100" w:afterAutospacing="1"/>
        <w:ind w:left="2203"/>
        <w:jc w:val="both"/>
        <w:rPr>
          <w:lang w:eastAsia="ru-RU"/>
        </w:rPr>
      </w:pPr>
    </w:p>
    <w:p w14:paraId="1E94EB41" w14:textId="3BE53955" w:rsidR="00C939E8" w:rsidRDefault="00C939E8">
      <w:pPr>
        <w:spacing w:line="240" w:lineRule="atLeast"/>
        <w:ind w:left="2175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октябрь 2003 – март 200</w:t>
      </w:r>
      <w:r w:rsidR="008A59F7">
        <w:rPr>
          <w:b/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 xml:space="preserve"> – </w:t>
      </w:r>
      <w:r>
        <w:rPr>
          <w:b/>
          <w:bCs/>
          <w:color w:val="000000"/>
          <w:sz w:val="22"/>
          <w:szCs w:val="22"/>
        </w:rPr>
        <w:t xml:space="preserve">Советник по маркетингу и продажам факторинговых продуктов и услуг Главной Исполнительной Дирекции развивающихся компаний Казначейства, Акционерного Банка «ИБГ НИКОЙЛ», Финансовой Корпорации «УРАЛСИБ» - (РФ, СНГ, ЕЭС) </w:t>
      </w:r>
      <w:r>
        <w:rPr>
          <w:color w:val="000000"/>
          <w:sz w:val="22"/>
          <w:szCs w:val="22"/>
        </w:rPr>
        <w:t xml:space="preserve">– Маркетинг (партнерский, агентский, сетевой), бенчмаркинг. Методология организации привлечения потенциальных корпоративных клиентов и банков-агентов/партнеров в </w:t>
      </w:r>
      <w:r>
        <w:rPr>
          <w:b/>
          <w:bCs/>
          <w:color w:val="000000"/>
          <w:sz w:val="22"/>
          <w:szCs w:val="22"/>
        </w:rPr>
        <w:t>НФК «Уралсиб-</w:t>
      </w:r>
      <w:proofErr w:type="spellStart"/>
      <w:r>
        <w:rPr>
          <w:b/>
          <w:bCs/>
          <w:color w:val="000000"/>
          <w:sz w:val="22"/>
          <w:szCs w:val="22"/>
        </w:rPr>
        <w:t>НИКолй</w:t>
      </w:r>
      <w:proofErr w:type="spellEnd"/>
      <w:proofErr w:type="gramStart"/>
      <w:r>
        <w:rPr>
          <w:b/>
          <w:bCs/>
          <w:color w:val="000000"/>
          <w:sz w:val="22"/>
          <w:szCs w:val="22"/>
        </w:rPr>
        <w:t>»</w:t>
      </w:r>
      <w:r w:rsidR="00217197" w:rsidRPr="00217197"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</w:t>
      </w:r>
    </w:p>
    <w:p w14:paraId="5211F241" w14:textId="77777777" w:rsidR="00C939E8" w:rsidRDefault="00C939E8">
      <w:pPr>
        <w:spacing w:line="240" w:lineRule="atLeast"/>
        <w:ind w:left="2175"/>
        <w:jc w:val="both"/>
      </w:pPr>
    </w:p>
    <w:p w14:paraId="1587990F" w14:textId="77777777" w:rsidR="00C939E8" w:rsidRDefault="00C939E8">
      <w:pPr>
        <w:ind w:left="2175"/>
        <w:jc w:val="both"/>
        <w:rPr>
          <w:rStyle w:val="sz12"/>
          <w:color w:val="000000"/>
          <w:sz w:val="22"/>
          <w:szCs w:val="22"/>
        </w:rPr>
      </w:pPr>
      <w:r>
        <w:rPr>
          <w:rStyle w:val="sz12"/>
          <w:b/>
          <w:bCs/>
          <w:color w:val="000000"/>
          <w:sz w:val="22"/>
          <w:szCs w:val="22"/>
        </w:rPr>
        <w:t>июль 2002 – октябрь 2003</w:t>
      </w:r>
      <w:r>
        <w:rPr>
          <w:rStyle w:val="sz12"/>
          <w:bCs/>
          <w:color w:val="000000"/>
          <w:sz w:val="22"/>
          <w:szCs w:val="22"/>
        </w:rPr>
        <w:t xml:space="preserve"> – </w:t>
      </w:r>
      <w:r>
        <w:rPr>
          <w:rStyle w:val="sz12"/>
          <w:b/>
          <w:color w:val="000000"/>
          <w:sz w:val="22"/>
          <w:szCs w:val="22"/>
        </w:rPr>
        <w:t xml:space="preserve">Начальник Управления обслуживания клиентов Казначейства, Банк Торгового Финансирования (группа </w:t>
      </w:r>
      <w:r>
        <w:rPr>
          <w:rStyle w:val="sz12"/>
          <w:b/>
          <w:color w:val="000000"/>
          <w:sz w:val="22"/>
          <w:szCs w:val="22"/>
          <w:lang w:val="en-US"/>
        </w:rPr>
        <w:t>Federal</w:t>
      </w:r>
      <w:r>
        <w:rPr>
          <w:rStyle w:val="sz12"/>
          <w:b/>
          <w:color w:val="000000"/>
          <w:sz w:val="22"/>
          <w:szCs w:val="22"/>
        </w:rPr>
        <w:t xml:space="preserve"> </w:t>
      </w:r>
      <w:r>
        <w:rPr>
          <w:rStyle w:val="sz12"/>
          <w:b/>
          <w:color w:val="000000"/>
          <w:sz w:val="22"/>
          <w:szCs w:val="22"/>
          <w:lang w:val="en-US"/>
        </w:rPr>
        <w:t>Bank</w:t>
      </w:r>
      <w:r>
        <w:rPr>
          <w:rStyle w:val="sz12"/>
          <w:b/>
          <w:color w:val="000000"/>
          <w:sz w:val="22"/>
          <w:szCs w:val="22"/>
        </w:rPr>
        <w:t xml:space="preserve"> </w:t>
      </w:r>
      <w:r>
        <w:rPr>
          <w:rStyle w:val="sz12"/>
          <w:b/>
          <w:color w:val="000000"/>
          <w:sz w:val="22"/>
          <w:szCs w:val="22"/>
          <w:lang w:val="en-US"/>
        </w:rPr>
        <w:t>of</w:t>
      </w:r>
      <w:r>
        <w:rPr>
          <w:rStyle w:val="sz12"/>
          <w:b/>
          <w:color w:val="000000"/>
          <w:sz w:val="22"/>
          <w:szCs w:val="22"/>
        </w:rPr>
        <w:t xml:space="preserve"> </w:t>
      </w:r>
      <w:r>
        <w:rPr>
          <w:rStyle w:val="sz12"/>
          <w:b/>
          <w:color w:val="000000"/>
          <w:sz w:val="22"/>
          <w:szCs w:val="22"/>
          <w:lang w:val="en-US"/>
        </w:rPr>
        <w:t>Middle</w:t>
      </w:r>
      <w:r>
        <w:rPr>
          <w:rStyle w:val="sz12"/>
          <w:b/>
          <w:color w:val="000000"/>
          <w:sz w:val="22"/>
          <w:szCs w:val="22"/>
        </w:rPr>
        <w:t xml:space="preserve"> </w:t>
      </w:r>
      <w:r>
        <w:rPr>
          <w:rStyle w:val="sz12"/>
          <w:b/>
          <w:color w:val="000000"/>
          <w:sz w:val="22"/>
          <w:szCs w:val="22"/>
          <w:lang w:val="en-US"/>
        </w:rPr>
        <w:t>East</w:t>
      </w:r>
      <w:r>
        <w:rPr>
          <w:rStyle w:val="sz12"/>
          <w:b/>
          <w:color w:val="000000"/>
          <w:sz w:val="22"/>
          <w:szCs w:val="22"/>
        </w:rPr>
        <w:t xml:space="preserve">, </w:t>
      </w:r>
      <w:r>
        <w:rPr>
          <w:rStyle w:val="sz12"/>
          <w:b/>
          <w:color w:val="000000"/>
          <w:sz w:val="22"/>
          <w:szCs w:val="22"/>
          <w:lang w:val="en-US"/>
        </w:rPr>
        <w:t>Cyprus</w:t>
      </w:r>
      <w:r>
        <w:rPr>
          <w:rStyle w:val="sz12"/>
          <w:b/>
          <w:color w:val="000000"/>
          <w:sz w:val="22"/>
          <w:szCs w:val="22"/>
        </w:rPr>
        <w:t xml:space="preserve">; Federal Bank </w:t>
      </w:r>
      <w:proofErr w:type="spellStart"/>
      <w:r>
        <w:rPr>
          <w:rStyle w:val="sz12"/>
          <w:b/>
          <w:color w:val="000000"/>
          <w:sz w:val="22"/>
          <w:szCs w:val="22"/>
        </w:rPr>
        <w:t>of</w:t>
      </w:r>
      <w:proofErr w:type="spellEnd"/>
      <w:r>
        <w:rPr>
          <w:rStyle w:val="sz12"/>
          <w:b/>
          <w:color w:val="000000"/>
          <w:sz w:val="22"/>
          <w:szCs w:val="22"/>
        </w:rPr>
        <w:t xml:space="preserve"> </w:t>
      </w:r>
      <w:proofErr w:type="spellStart"/>
      <w:r>
        <w:rPr>
          <w:rStyle w:val="sz12"/>
          <w:b/>
          <w:color w:val="000000"/>
          <w:sz w:val="22"/>
          <w:szCs w:val="22"/>
        </w:rPr>
        <w:t>Lebanon</w:t>
      </w:r>
      <w:proofErr w:type="spellEnd"/>
      <w:r>
        <w:rPr>
          <w:rStyle w:val="sz12"/>
          <w:b/>
          <w:color w:val="000000"/>
          <w:sz w:val="22"/>
          <w:szCs w:val="22"/>
        </w:rPr>
        <w:t xml:space="preserve">, </w:t>
      </w:r>
      <w:proofErr w:type="spellStart"/>
      <w:r>
        <w:rPr>
          <w:rStyle w:val="sz12"/>
          <w:b/>
          <w:color w:val="000000"/>
          <w:sz w:val="22"/>
          <w:szCs w:val="22"/>
        </w:rPr>
        <w:t>Lebanon</w:t>
      </w:r>
      <w:proofErr w:type="spellEnd"/>
      <w:r>
        <w:rPr>
          <w:rStyle w:val="sz12"/>
          <w:b/>
          <w:color w:val="000000"/>
          <w:sz w:val="22"/>
          <w:szCs w:val="22"/>
        </w:rPr>
        <w:t>)</w:t>
      </w:r>
      <w:r>
        <w:rPr>
          <w:rStyle w:val="sz12"/>
          <w:bCs/>
          <w:color w:val="000000"/>
          <w:sz w:val="22"/>
          <w:szCs w:val="22"/>
        </w:rPr>
        <w:t xml:space="preserve"> – Маркетинг, </w:t>
      </w:r>
      <w:r>
        <w:rPr>
          <w:rStyle w:val="sz12"/>
          <w:color w:val="000000"/>
          <w:sz w:val="22"/>
          <w:szCs w:val="22"/>
        </w:rPr>
        <w:t>бенчмаркинг</w:t>
      </w:r>
      <w:r>
        <w:rPr>
          <w:rStyle w:val="sz12"/>
          <w:bCs/>
          <w:color w:val="000000"/>
          <w:sz w:val="22"/>
          <w:szCs w:val="22"/>
        </w:rPr>
        <w:t xml:space="preserve"> и </w:t>
      </w:r>
      <w:r>
        <w:rPr>
          <w:rStyle w:val="sz12"/>
          <w:color w:val="000000"/>
          <w:sz w:val="22"/>
          <w:szCs w:val="22"/>
        </w:rPr>
        <w:t>организация привлечения потенциальных корпоративных клиентов и банков-корр</w:t>
      </w:r>
      <w:r w:rsidR="00217197">
        <w:rPr>
          <w:rStyle w:val="sz12"/>
          <w:color w:val="000000"/>
          <w:sz w:val="22"/>
          <w:szCs w:val="22"/>
        </w:rPr>
        <w:t>еспондентов/контрагентов в Банк</w:t>
      </w:r>
      <w:r w:rsidR="00217197" w:rsidRPr="00217197">
        <w:rPr>
          <w:rStyle w:val="sz12"/>
          <w:color w:val="000000"/>
          <w:sz w:val="22"/>
          <w:szCs w:val="22"/>
        </w:rPr>
        <w:t>.</w:t>
      </w:r>
      <w:r>
        <w:rPr>
          <w:rStyle w:val="sz12"/>
          <w:color w:val="000000"/>
          <w:sz w:val="22"/>
          <w:szCs w:val="22"/>
        </w:rPr>
        <w:t xml:space="preserve"> </w:t>
      </w:r>
    </w:p>
    <w:p w14:paraId="0E078814" w14:textId="77777777" w:rsidR="00C939E8" w:rsidRDefault="00C939E8">
      <w:pPr>
        <w:jc w:val="both"/>
      </w:pPr>
    </w:p>
    <w:p w14:paraId="51FC2083" w14:textId="77777777" w:rsidR="00C939E8" w:rsidRDefault="00C939E8">
      <w:pPr>
        <w:ind w:left="2160" w:right="75"/>
        <w:jc w:val="both"/>
        <w:rPr>
          <w:rStyle w:val="sz12"/>
          <w:color w:val="000000"/>
          <w:sz w:val="22"/>
          <w:szCs w:val="22"/>
        </w:rPr>
      </w:pPr>
      <w:r>
        <w:rPr>
          <w:rStyle w:val="sz12"/>
          <w:b/>
          <w:bCs/>
          <w:color w:val="000000"/>
          <w:sz w:val="22"/>
          <w:szCs w:val="22"/>
        </w:rPr>
        <w:t>август 1998 – июль 2002</w:t>
      </w:r>
      <w:r>
        <w:rPr>
          <w:rStyle w:val="sz12"/>
          <w:bCs/>
          <w:color w:val="000000"/>
          <w:sz w:val="22"/>
          <w:szCs w:val="22"/>
        </w:rPr>
        <w:t xml:space="preserve"> – </w:t>
      </w:r>
      <w:r>
        <w:rPr>
          <w:rStyle w:val="sz12"/>
          <w:b/>
          <w:color w:val="000000"/>
          <w:sz w:val="22"/>
          <w:szCs w:val="22"/>
        </w:rPr>
        <w:t xml:space="preserve">Начальник Отдела развития межбанковского бизнеса Казначейства </w:t>
      </w:r>
      <w:r>
        <w:rPr>
          <w:rStyle w:val="sz12"/>
          <w:b/>
          <w:bCs/>
          <w:color w:val="000000"/>
          <w:sz w:val="22"/>
          <w:szCs w:val="22"/>
        </w:rPr>
        <w:t xml:space="preserve">ОАО «Альфа-Банк» </w:t>
      </w:r>
      <w:r>
        <w:rPr>
          <w:rStyle w:val="sz12"/>
          <w:color w:val="000000"/>
          <w:sz w:val="22"/>
          <w:szCs w:val="22"/>
        </w:rPr>
        <w:t xml:space="preserve">– Маркетинг, </w:t>
      </w:r>
      <w:r>
        <w:rPr>
          <w:color w:val="000000"/>
          <w:sz w:val="22"/>
          <w:szCs w:val="22"/>
        </w:rPr>
        <w:t>бенчмаркинг и</w:t>
      </w:r>
      <w:r>
        <w:rPr>
          <w:rStyle w:val="sz12"/>
          <w:color w:val="000000"/>
          <w:sz w:val="22"/>
          <w:szCs w:val="22"/>
        </w:rPr>
        <w:t xml:space="preserve"> продажа банковских услуг и продуктов, экономические вопросы, связанные с ведением межбанковского бизнеса с коммерческими банками и финансовыми институтами России, СНГ и ЕЭ</w:t>
      </w:r>
      <w:r w:rsidR="00217197">
        <w:rPr>
          <w:rStyle w:val="sz12"/>
          <w:color w:val="000000"/>
          <w:sz w:val="22"/>
          <w:szCs w:val="22"/>
        </w:rPr>
        <w:t>С</w:t>
      </w:r>
      <w:r w:rsidR="00217197" w:rsidRPr="00217197">
        <w:rPr>
          <w:rStyle w:val="sz12"/>
          <w:color w:val="000000"/>
          <w:sz w:val="22"/>
          <w:szCs w:val="22"/>
        </w:rPr>
        <w:t>.</w:t>
      </w:r>
      <w:r>
        <w:rPr>
          <w:rStyle w:val="sz12"/>
          <w:color w:val="000000"/>
          <w:sz w:val="22"/>
          <w:szCs w:val="22"/>
        </w:rPr>
        <w:t xml:space="preserve"> </w:t>
      </w:r>
    </w:p>
    <w:p w14:paraId="507812BD" w14:textId="77777777" w:rsidR="00C939E8" w:rsidRDefault="00C939E8">
      <w:pPr>
        <w:pStyle w:val="a7"/>
        <w:rPr>
          <w:rStyle w:val="sz12"/>
          <w:bCs/>
          <w:color w:val="000000"/>
          <w:sz w:val="22"/>
          <w:szCs w:val="22"/>
        </w:rPr>
      </w:pPr>
      <w:r>
        <w:rPr>
          <w:rStyle w:val="sz12"/>
          <w:bCs/>
          <w:color w:val="000000"/>
          <w:sz w:val="22"/>
          <w:szCs w:val="22"/>
        </w:rPr>
        <w:t xml:space="preserve">                     </w:t>
      </w:r>
    </w:p>
    <w:p w14:paraId="2973ABA3" w14:textId="77777777" w:rsidR="00C939E8" w:rsidRDefault="00C939E8">
      <w:pPr>
        <w:tabs>
          <w:tab w:val="left" w:pos="18540"/>
        </w:tabs>
        <w:ind w:left="2160" w:right="75"/>
        <w:jc w:val="both"/>
        <w:rPr>
          <w:rStyle w:val="sz12"/>
          <w:bCs/>
          <w:color w:val="000000"/>
          <w:sz w:val="22"/>
          <w:szCs w:val="22"/>
        </w:rPr>
      </w:pPr>
      <w:r>
        <w:rPr>
          <w:rStyle w:val="sz12"/>
          <w:b/>
          <w:bCs/>
          <w:color w:val="000000"/>
          <w:sz w:val="22"/>
          <w:szCs w:val="22"/>
        </w:rPr>
        <w:t>август 1996 – август 1998</w:t>
      </w:r>
      <w:r>
        <w:rPr>
          <w:rStyle w:val="sz12"/>
          <w:b/>
          <w:color w:val="000000"/>
          <w:sz w:val="22"/>
          <w:szCs w:val="22"/>
        </w:rPr>
        <w:t xml:space="preserve"> - Главный региональный менеджер Казначейства, </w:t>
      </w:r>
      <w:r>
        <w:rPr>
          <w:rStyle w:val="sz12"/>
          <w:b/>
          <w:bCs/>
          <w:color w:val="000000"/>
          <w:sz w:val="22"/>
          <w:szCs w:val="22"/>
        </w:rPr>
        <w:t>КБ "Российский кредит"</w:t>
      </w:r>
      <w:r>
        <w:rPr>
          <w:rStyle w:val="sz12"/>
          <w:bCs/>
          <w:color w:val="000000"/>
          <w:sz w:val="22"/>
          <w:szCs w:val="22"/>
        </w:rPr>
        <w:t xml:space="preserve"> – Маркетинг, </w:t>
      </w:r>
      <w:proofErr w:type="gramStart"/>
      <w:r>
        <w:rPr>
          <w:color w:val="000000"/>
          <w:sz w:val="22"/>
          <w:szCs w:val="22"/>
        </w:rPr>
        <w:t>бенчмаркинг</w:t>
      </w:r>
      <w:r>
        <w:rPr>
          <w:rStyle w:val="sz12"/>
          <w:bCs/>
          <w:color w:val="000000"/>
          <w:sz w:val="22"/>
          <w:szCs w:val="22"/>
        </w:rPr>
        <w:t xml:space="preserve">  и</w:t>
      </w:r>
      <w:proofErr w:type="gramEnd"/>
      <w:r>
        <w:rPr>
          <w:rStyle w:val="sz12"/>
          <w:bCs/>
          <w:color w:val="000000"/>
          <w:sz w:val="22"/>
          <w:szCs w:val="22"/>
        </w:rPr>
        <w:t xml:space="preserve"> продажа банковских услуг и продуктов, финансово-экономические вопросы, связанные с деятельностью коммерческих банков и финансовых  институтов России, СНГ и ЕЭС, корпоративный и банковский оффшорный бизнес.</w:t>
      </w:r>
    </w:p>
    <w:p w14:paraId="558C50EC" w14:textId="77777777" w:rsidR="00C939E8" w:rsidRDefault="00C939E8">
      <w:pPr>
        <w:ind w:left="2127"/>
        <w:jc w:val="both"/>
      </w:pPr>
    </w:p>
    <w:p w14:paraId="194A5EB4" w14:textId="77777777" w:rsidR="00217197" w:rsidRPr="00101BBE" w:rsidRDefault="00217197" w:rsidP="00217197">
      <w:pPr>
        <w:ind w:left="2127" w:hanging="1985"/>
        <w:jc w:val="both"/>
      </w:pPr>
    </w:p>
    <w:p w14:paraId="336ADA5C" w14:textId="1A5047FF" w:rsidR="00806C5A" w:rsidRDefault="00C939E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ОБРАЗОВАНИЕ:  </w:t>
      </w:r>
      <w:r w:rsidR="00435ECD">
        <w:rPr>
          <w:sz w:val="22"/>
          <w:szCs w:val="22"/>
        </w:rPr>
        <w:t xml:space="preserve"> </w:t>
      </w:r>
      <w:proofErr w:type="gramEnd"/>
      <w:r w:rsidR="00435ECD">
        <w:rPr>
          <w:sz w:val="22"/>
          <w:szCs w:val="22"/>
        </w:rPr>
        <w:t xml:space="preserve"> </w:t>
      </w:r>
      <w:r w:rsidR="00241059" w:rsidRPr="00241059">
        <w:rPr>
          <w:sz w:val="22"/>
          <w:szCs w:val="22"/>
        </w:rPr>
        <w:t xml:space="preserve"> </w:t>
      </w:r>
      <w:r w:rsidR="00416B6B">
        <w:rPr>
          <w:sz w:val="22"/>
          <w:szCs w:val="22"/>
        </w:rPr>
        <w:t xml:space="preserve">   </w:t>
      </w:r>
      <w:r>
        <w:rPr>
          <w:sz w:val="22"/>
          <w:szCs w:val="22"/>
        </w:rPr>
        <w:t>МГИМО МИД СССР; факультет "Международные Экономические</w:t>
      </w:r>
    </w:p>
    <w:p w14:paraId="68242706" w14:textId="77777777" w:rsidR="00806C5A" w:rsidRDefault="00806C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C93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939E8">
        <w:rPr>
          <w:sz w:val="22"/>
          <w:szCs w:val="22"/>
        </w:rPr>
        <w:t>Отно</w:t>
      </w:r>
      <w:r w:rsidR="00435ECD">
        <w:rPr>
          <w:sz w:val="22"/>
          <w:szCs w:val="22"/>
        </w:rPr>
        <w:t>шения" (Коммерческое отделение)</w:t>
      </w:r>
      <w:r w:rsidR="00C939E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C939E8">
        <w:rPr>
          <w:sz w:val="22"/>
          <w:szCs w:val="22"/>
        </w:rPr>
        <w:t>специальность:</w:t>
      </w:r>
      <w:r w:rsidR="00435ECD" w:rsidRPr="00435ECD">
        <w:rPr>
          <w:sz w:val="22"/>
          <w:szCs w:val="22"/>
        </w:rPr>
        <w:t xml:space="preserve"> </w:t>
      </w:r>
      <w:r w:rsidR="00C939E8">
        <w:rPr>
          <w:sz w:val="22"/>
          <w:szCs w:val="22"/>
        </w:rPr>
        <w:t xml:space="preserve">экономист – </w:t>
      </w:r>
    </w:p>
    <w:p w14:paraId="40961B13" w14:textId="3BB72F33" w:rsidR="00C939E8" w:rsidRDefault="00806C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C939E8">
        <w:rPr>
          <w:sz w:val="22"/>
          <w:szCs w:val="22"/>
        </w:rPr>
        <w:t>международник со знанием</w:t>
      </w:r>
      <w:r w:rsidR="00320B2E" w:rsidRPr="00320B2E">
        <w:rPr>
          <w:sz w:val="22"/>
          <w:szCs w:val="22"/>
        </w:rPr>
        <w:t xml:space="preserve"> </w:t>
      </w:r>
      <w:proofErr w:type="gramStart"/>
      <w:r w:rsidR="00C939E8">
        <w:rPr>
          <w:sz w:val="22"/>
          <w:szCs w:val="22"/>
        </w:rPr>
        <w:t>иностранных  языков</w:t>
      </w:r>
      <w:proofErr w:type="gramEnd"/>
      <w:r w:rsidR="00C939E8">
        <w:rPr>
          <w:sz w:val="22"/>
          <w:szCs w:val="22"/>
        </w:rPr>
        <w:t xml:space="preserve"> (Маркетолог).</w:t>
      </w:r>
    </w:p>
    <w:p w14:paraId="59997CA5" w14:textId="77777777" w:rsidR="00C939E8" w:rsidRDefault="00C939E8">
      <w:pPr>
        <w:ind w:left="2235"/>
        <w:jc w:val="both"/>
        <w:rPr>
          <w:sz w:val="22"/>
          <w:szCs w:val="22"/>
        </w:rPr>
      </w:pPr>
    </w:p>
    <w:p w14:paraId="2F4BA35D" w14:textId="5CC6A8AD" w:rsidR="00806C5A" w:rsidRDefault="00C939E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ПРАКТИКА</w:t>
      </w:r>
      <w:r w:rsidR="00320B2E">
        <w:rPr>
          <w:b/>
          <w:sz w:val="22"/>
          <w:szCs w:val="22"/>
        </w:rPr>
        <w:t xml:space="preserve">:   </w:t>
      </w:r>
      <w:proofErr w:type="gramEnd"/>
      <w:r w:rsidR="00320B2E">
        <w:rPr>
          <w:b/>
          <w:sz w:val="22"/>
          <w:szCs w:val="22"/>
        </w:rPr>
        <w:t xml:space="preserve">      </w:t>
      </w:r>
      <w:r w:rsidR="00320B2E" w:rsidRPr="00320B2E"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>Проходил практику в Индии: маркетинг, технологии продаж, аспекты</w:t>
      </w:r>
    </w:p>
    <w:p w14:paraId="6483C42D" w14:textId="77777777" w:rsidR="00806C5A" w:rsidRDefault="00806C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C939E8">
        <w:rPr>
          <w:sz w:val="22"/>
          <w:szCs w:val="22"/>
        </w:rPr>
        <w:t xml:space="preserve"> со</w:t>
      </w:r>
      <w:r>
        <w:rPr>
          <w:sz w:val="22"/>
          <w:szCs w:val="22"/>
        </w:rPr>
        <w:t xml:space="preserve">здания и деятельности совместных </w:t>
      </w:r>
      <w:r w:rsidR="00C939E8">
        <w:rPr>
          <w:sz w:val="22"/>
          <w:szCs w:val="22"/>
        </w:rPr>
        <w:t>предприятий</w:t>
      </w:r>
      <w:r w:rsidR="00416B6B">
        <w:rPr>
          <w:sz w:val="22"/>
          <w:szCs w:val="22"/>
        </w:rPr>
        <w:t xml:space="preserve"> </w:t>
      </w:r>
      <w:r w:rsidR="00435ECD">
        <w:rPr>
          <w:sz w:val="22"/>
          <w:szCs w:val="22"/>
        </w:rPr>
        <w:t>и</w:t>
      </w:r>
      <w:r w:rsidR="00C939E8">
        <w:rPr>
          <w:sz w:val="22"/>
          <w:szCs w:val="22"/>
        </w:rPr>
        <w:t xml:space="preserve"> финансовых институтов на</w:t>
      </w:r>
    </w:p>
    <w:p w14:paraId="3C32907D" w14:textId="1F141175" w:rsidR="00C939E8" w:rsidRPr="00320B2E" w:rsidRDefault="00806C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C939E8">
        <w:rPr>
          <w:sz w:val="22"/>
          <w:szCs w:val="22"/>
        </w:rPr>
        <w:t xml:space="preserve"> территории Республики</w:t>
      </w:r>
      <w:r w:rsidR="00C939E8" w:rsidRPr="00320B2E">
        <w:rPr>
          <w:sz w:val="22"/>
          <w:szCs w:val="22"/>
        </w:rPr>
        <w:t xml:space="preserve"> </w:t>
      </w:r>
      <w:r w:rsidR="00C939E8">
        <w:rPr>
          <w:sz w:val="22"/>
          <w:szCs w:val="22"/>
        </w:rPr>
        <w:t>Индия</w:t>
      </w:r>
      <w:r w:rsidR="00777AC6">
        <w:rPr>
          <w:sz w:val="22"/>
          <w:szCs w:val="22"/>
        </w:rPr>
        <w:t xml:space="preserve"> (</w:t>
      </w:r>
      <w:r w:rsidR="00C939E8" w:rsidRPr="00320B2E">
        <w:rPr>
          <w:sz w:val="22"/>
          <w:szCs w:val="22"/>
        </w:rPr>
        <w:t>«</w:t>
      </w:r>
      <w:r w:rsidR="00C939E8" w:rsidRPr="00B86577">
        <w:rPr>
          <w:sz w:val="22"/>
          <w:szCs w:val="22"/>
          <w:lang w:val="en-US"/>
        </w:rPr>
        <w:t>Birla</w:t>
      </w:r>
      <w:r w:rsidR="00C939E8" w:rsidRPr="00320B2E">
        <w:rPr>
          <w:sz w:val="22"/>
          <w:szCs w:val="22"/>
        </w:rPr>
        <w:t xml:space="preserve"> </w:t>
      </w:r>
      <w:r w:rsidR="00C939E8" w:rsidRPr="00B86577">
        <w:rPr>
          <w:sz w:val="22"/>
          <w:szCs w:val="22"/>
          <w:lang w:val="en-US"/>
        </w:rPr>
        <w:t>Technical</w:t>
      </w:r>
      <w:r w:rsidR="00C939E8" w:rsidRPr="00320B2E">
        <w:rPr>
          <w:sz w:val="22"/>
          <w:szCs w:val="22"/>
        </w:rPr>
        <w:t xml:space="preserve"> </w:t>
      </w:r>
      <w:r w:rsidR="00C939E8" w:rsidRPr="00B86577">
        <w:rPr>
          <w:sz w:val="22"/>
          <w:szCs w:val="22"/>
          <w:lang w:val="en-US"/>
        </w:rPr>
        <w:t>Services</w:t>
      </w:r>
      <w:r w:rsidR="00777AC6">
        <w:rPr>
          <w:sz w:val="22"/>
          <w:szCs w:val="22"/>
        </w:rPr>
        <w:t>»</w:t>
      </w:r>
      <w:proofErr w:type="gramStart"/>
      <w:r w:rsidR="00C939E8" w:rsidRPr="00320B2E">
        <w:rPr>
          <w:sz w:val="22"/>
          <w:szCs w:val="22"/>
        </w:rPr>
        <w:t>) .</w:t>
      </w:r>
      <w:proofErr w:type="gramEnd"/>
    </w:p>
    <w:p w14:paraId="7ADDE698" w14:textId="77777777" w:rsidR="00C939E8" w:rsidRDefault="00C939E8">
      <w:pPr>
        <w:pStyle w:val="310"/>
        <w:rPr>
          <w:sz w:val="22"/>
          <w:szCs w:val="22"/>
        </w:rPr>
      </w:pPr>
    </w:p>
    <w:p w14:paraId="2DE45798" w14:textId="77777777" w:rsidR="00C939E8" w:rsidRDefault="00C939E8">
      <w:pPr>
        <w:jc w:val="both"/>
        <w:rPr>
          <w:sz w:val="22"/>
          <w:szCs w:val="22"/>
        </w:rPr>
      </w:pPr>
      <w:r w:rsidRPr="00320B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ДИПЛОМНАЯ РАБОТА                                  </w:t>
      </w:r>
    </w:p>
    <w:p w14:paraId="2C013E28" w14:textId="308FCB49" w:rsidR="00C939E8" w:rsidRDefault="00C939E8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 КУРСЫ:</w:t>
      </w:r>
      <w:r>
        <w:rPr>
          <w:sz w:val="22"/>
          <w:szCs w:val="22"/>
        </w:rPr>
        <w:tab/>
        <w:t>"Маркетинг, технологии продаж и валютно-</w:t>
      </w:r>
      <w:proofErr w:type="gramStart"/>
      <w:r>
        <w:rPr>
          <w:sz w:val="22"/>
          <w:szCs w:val="22"/>
        </w:rPr>
        <w:t>финансовое  регулирование</w:t>
      </w:r>
      <w:proofErr w:type="gramEnd"/>
      <w:r>
        <w:rPr>
          <w:sz w:val="22"/>
          <w:szCs w:val="22"/>
        </w:rPr>
        <w:t xml:space="preserve">  деятельности  совместных предприятий на территории СССР" -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Международная Школа Бизнеса МГИМО МИД СССР. </w:t>
      </w:r>
    </w:p>
    <w:p w14:paraId="46BA5980" w14:textId="77777777" w:rsidR="00C939E8" w:rsidRDefault="00C939E8">
      <w:pPr>
        <w:jc w:val="both"/>
        <w:rPr>
          <w:sz w:val="22"/>
          <w:szCs w:val="22"/>
        </w:rPr>
      </w:pPr>
    </w:p>
    <w:p w14:paraId="39D4E592" w14:textId="63ADFFB7" w:rsidR="00C939E8" w:rsidRDefault="00C939E8" w:rsidP="00EB0810">
      <w:pPr>
        <w:ind w:left="2127" w:hanging="6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416B6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"Система маркетинга и управление продажами </w:t>
      </w:r>
      <w:r w:rsidR="0092316F" w:rsidRPr="0092316F">
        <w:rPr>
          <w:b/>
          <w:color w:val="000000"/>
          <w:sz w:val="22"/>
          <w:szCs w:val="22"/>
        </w:rPr>
        <w:t>Жилой</w:t>
      </w:r>
      <w:r w:rsidR="00320B2E" w:rsidRPr="0092316F">
        <w:rPr>
          <w:b/>
          <w:color w:val="000000"/>
          <w:sz w:val="22"/>
          <w:szCs w:val="22"/>
        </w:rPr>
        <w:t xml:space="preserve"> недвижимости</w:t>
      </w:r>
      <w:r>
        <w:rPr>
          <w:color w:val="000000"/>
          <w:sz w:val="22"/>
          <w:szCs w:val="22"/>
        </w:rPr>
        <w:t xml:space="preserve"> </w:t>
      </w:r>
      <w:r w:rsidR="00320B2E">
        <w:rPr>
          <w:color w:val="000000"/>
          <w:sz w:val="22"/>
          <w:szCs w:val="22"/>
        </w:rPr>
        <w:t xml:space="preserve">в </w:t>
      </w:r>
      <w:r>
        <w:rPr>
          <w:sz w:val="22"/>
          <w:szCs w:val="22"/>
        </w:rPr>
        <w:t>Компании" - фирма "</w:t>
      </w:r>
      <w:proofErr w:type="spellStart"/>
      <w:r>
        <w:rPr>
          <w:sz w:val="22"/>
          <w:szCs w:val="22"/>
        </w:rPr>
        <w:t>Applied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Schоlastics</w:t>
      </w:r>
      <w:proofErr w:type="spellEnd"/>
      <w:r w:rsidR="00EB08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ЕU" </w:t>
      </w:r>
      <w:proofErr w:type="gramStart"/>
      <w:r>
        <w:rPr>
          <w:sz w:val="22"/>
          <w:szCs w:val="22"/>
        </w:rPr>
        <w:t>–  г.</w:t>
      </w:r>
      <w:proofErr w:type="gramEnd"/>
      <w:r>
        <w:rPr>
          <w:sz w:val="22"/>
          <w:szCs w:val="22"/>
        </w:rPr>
        <w:t xml:space="preserve"> Копенгаген, (Дания).  </w:t>
      </w:r>
    </w:p>
    <w:p w14:paraId="3777EE47" w14:textId="77777777" w:rsidR="00C939E8" w:rsidRDefault="00C939E8">
      <w:pPr>
        <w:jc w:val="both"/>
        <w:rPr>
          <w:sz w:val="22"/>
          <w:szCs w:val="22"/>
        </w:rPr>
      </w:pPr>
    </w:p>
    <w:p w14:paraId="16CE1A0A" w14:textId="7BC84D06" w:rsidR="00C939E8" w:rsidRDefault="00C939E8" w:rsidP="00806C5A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16B6B">
        <w:rPr>
          <w:sz w:val="22"/>
          <w:szCs w:val="22"/>
        </w:rPr>
        <w:t xml:space="preserve"> </w:t>
      </w:r>
      <w:r>
        <w:rPr>
          <w:sz w:val="22"/>
          <w:szCs w:val="22"/>
        </w:rPr>
        <w:t>Курс маркетинга финансовых рынков в рамках программы "</w:t>
      </w:r>
      <w:proofErr w:type="spellStart"/>
      <w:r>
        <w:rPr>
          <w:sz w:val="22"/>
          <w:szCs w:val="22"/>
        </w:rPr>
        <w:t>Мaste</w:t>
      </w:r>
      <w:r w:rsidR="006F1476">
        <w:rPr>
          <w:sz w:val="22"/>
          <w:szCs w:val="22"/>
        </w:rPr>
        <w:t>r</w:t>
      </w:r>
      <w:proofErr w:type="spellEnd"/>
      <w:r w:rsidR="006F1476">
        <w:rPr>
          <w:sz w:val="22"/>
          <w:szCs w:val="22"/>
        </w:rPr>
        <w:t xml:space="preserve"> </w:t>
      </w:r>
      <w:proofErr w:type="spellStart"/>
      <w:r w:rsidR="006F1476">
        <w:rPr>
          <w:sz w:val="22"/>
          <w:szCs w:val="22"/>
        </w:rPr>
        <w:t>of</w:t>
      </w:r>
      <w:proofErr w:type="spellEnd"/>
      <w:r w:rsidR="006F1476">
        <w:rPr>
          <w:sz w:val="22"/>
          <w:szCs w:val="22"/>
        </w:rPr>
        <w:t xml:space="preserve"> </w:t>
      </w:r>
      <w:proofErr w:type="spellStart"/>
      <w:r w:rsidR="006F1476">
        <w:rPr>
          <w:sz w:val="22"/>
          <w:szCs w:val="22"/>
        </w:rPr>
        <w:t>Вusiness</w:t>
      </w:r>
      <w:proofErr w:type="spellEnd"/>
      <w:r w:rsidR="006F1476">
        <w:rPr>
          <w:sz w:val="22"/>
          <w:szCs w:val="22"/>
        </w:rPr>
        <w:t xml:space="preserve"> </w:t>
      </w:r>
      <w:proofErr w:type="spellStart"/>
      <w:r w:rsidR="006F1476">
        <w:rPr>
          <w:sz w:val="22"/>
          <w:szCs w:val="22"/>
        </w:rPr>
        <w:t>Аdministration</w:t>
      </w:r>
      <w:proofErr w:type="spellEnd"/>
      <w:r w:rsidR="006F1476">
        <w:rPr>
          <w:sz w:val="22"/>
          <w:szCs w:val="22"/>
        </w:rPr>
        <w:t>" (</w:t>
      </w:r>
      <w:proofErr w:type="spellStart"/>
      <w:r>
        <w:rPr>
          <w:sz w:val="22"/>
          <w:szCs w:val="22"/>
        </w:rPr>
        <w:t>Financ</w:t>
      </w:r>
      <w:r>
        <w:rPr>
          <w:sz w:val="22"/>
          <w:szCs w:val="22"/>
          <w:lang w:val="en-US"/>
        </w:rPr>
        <w:t>ial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Risk</w:t>
      </w:r>
      <w:r w:rsidR="00806C5A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Management</w:t>
      </w:r>
      <w:r>
        <w:rPr>
          <w:sz w:val="22"/>
          <w:szCs w:val="22"/>
        </w:rPr>
        <w:t>) – Объединенная дирекция МАСП (</w:t>
      </w:r>
      <w:proofErr w:type="gramStart"/>
      <w:r>
        <w:rPr>
          <w:sz w:val="22"/>
          <w:szCs w:val="22"/>
        </w:rPr>
        <w:t>Московская  Ассоциация</w:t>
      </w:r>
      <w:proofErr w:type="gramEnd"/>
      <w:r>
        <w:rPr>
          <w:sz w:val="22"/>
          <w:szCs w:val="22"/>
        </w:rPr>
        <w:t xml:space="preserve"> Совместных Предприятий) и РCСП (Российский Союз</w:t>
      </w:r>
      <w:r w:rsidR="00416B6B"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Совместого</w:t>
      </w:r>
      <w:proofErr w:type="spellEnd"/>
      <w:r>
        <w:rPr>
          <w:sz w:val="22"/>
          <w:szCs w:val="22"/>
        </w:rPr>
        <w:t xml:space="preserve"> Предпринимательства), г. Москва.</w:t>
      </w:r>
    </w:p>
    <w:p w14:paraId="4E3FD471" w14:textId="77777777" w:rsidR="00EB0810" w:rsidRPr="00320B2E" w:rsidRDefault="00EB0810" w:rsidP="00806C5A">
      <w:pPr>
        <w:ind w:left="2127" w:hanging="2127"/>
        <w:jc w:val="both"/>
        <w:rPr>
          <w:sz w:val="22"/>
          <w:szCs w:val="22"/>
        </w:rPr>
      </w:pPr>
    </w:p>
    <w:p w14:paraId="1470CC52" w14:textId="72D8754C" w:rsidR="00456365" w:rsidRDefault="00C939E8" w:rsidP="0045636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 w:rsidR="00320B2E">
        <w:rPr>
          <w:b/>
          <w:sz w:val="22"/>
          <w:szCs w:val="22"/>
        </w:rPr>
        <w:t xml:space="preserve"> </w:t>
      </w:r>
      <w:r w:rsidR="00456365"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 xml:space="preserve">Стажировка «Корпоративный и </w:t>
      </w:r>
      <w:proofErr w:type="gramStart"/>
      <w:r>
        <w:rPr>
          <w:sz w:val="22"/>
          <w:szCs w:val="22"/>
        </w:rPr>
        <w:t>банковский  оффшорный</w:t>
      </w:r>
      <w:proofErr w:type="gramEnd"/>
      <w:r>
        <w:rPr>
          <w:sz w:val="22"/>
          <w:szCs w:val="22"/>
        </w:rPr>
        <w:t xml:space="preserve">    бизнес»  -  </w:t>
      </w:r>
    </w:p>
    <w:p w14:paraId="7BC9A57B" w14:textId="24735FA5" w:rsidR="00C939E8" w:rsidRDefault="00456365" w:rsidP="004563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896D75">
        <w:rPr>
          <w:sz w:val="22"/>
          <w:szCs w:val="22"/>
        </w:rPr>
        <w:t xml:space="preserve">                       </w:t>
      </w:r>
      <w:proofErr w:type="gramStart"/>
      <w:r w:rsidR="00C939E8">
        <w:rPr>
          <w:sz w:val="22"/>
          <w:szCs w:val="22"/>
        </w:rPr>
        <w:t xml:space="preserve">« </w:t>
      </w:r>
      <w:r w:rsidR="00C939E8">
        <w:rPr>
          <w:sz w:val="22"/>
          <w:szCs w:val="22"/>
          <w:lang w:val="en-US"/>
        </w:rPr>
        <w:t>Midland</w:t>
      </w:r>
      <w:proofErr w:type="gramEnd"/>
      <w:r w:rsidR="00C939E8">
        <w:rPr>
          <w:sz w:val="22"/>
          <w:szCs w:val="22"/>
        </w:rPr>
        <w:t xml:space="preserve"> </w:t>
      </w:r>
      <w:r w:rsidR="00C939E8">
        <w:rPr>
          <w:sz w:val="22"/>
          <w:szCs w:val="22"/>
          <w:lang w:val="en-US"/>
        </w:rPr>
        <w:t>Services</w:t>
      </w:r>
      <w:r w:rsidR="00C939E8">
        <w:rPr>
          <w:sz w:val="22"/>
          <w:szCs w:val="22"/>
        </w:rPr>
        <w:t xml:space="preserve"> </w:t>
      </w:r>
      <w:r w:rsidR="00C939E8">
        <w:rPr>
          <w:sz w:val="22"/>
          <w:szCs w:val="22"/>
          <w:lang w:val="en-US"/>
        </w:rPr>
        <w:t>Inc</w:t>
      </w:r>
      <w:r w:rsidR="00C939E8">
        <w:rPr>
          <w:sz w:val="22"/>
          <w:szCs w:val="22"/>
        </w:rPr>
        <w:t xml:space="preserve">.», (Панама).   </w:t>
      </w:r>
    </w:p>
    <w:p w14:paraId="3D115D9C" w14:textId="77777777" w:rsidR="00456365" w:rsidRDefault="00456365" w:rsidP="00456365">
      <w:pPr>
        <w:jc w:val="both"/>
        <w:rPr>
          <w:sz w:val="22"/>
          <w:szCs w:val="22"/>
        </w:rPr>
      </w:pPr>
    </w:p>
    <w:p w14:paraId="01DE5434" w14:textId="64A18D0C" w:rsidR="00C939E8" w:rsidRDefault="00456365">
      <w:pPr>
        <w:jc w:val="both"/>
        <w:rPr>
          <w:sz w:val="22"/>
          <w:szCs w:val="22"/>
        </w:rPr>
      </w:pPr>
      <w:r>
        <w:rPr>
          <w:sz w:val="22"/>
          <w:szCs w:val="22"/>
        </w:rPr>
        <w:t>ИНОСТРАННЫЕ</w:t>
      </w:r>
      <w:r w:rsidR="00C939E8">
        <w:rPr>
          <w:sz w:val="22"/>
          <w:szCs w:val="22"/>
        </w:rPr>
        <w:tab/>
      </w:r>
    </w:p>
    <w:p w14:paraId="1A4E52EC" w14:textId="77777777" w:rsidR="00456365" w:rsidRPr="00456365" w:rsidRDefault="00C939E8" w:rsidP="00456365">
      <w:pPr>
        <w:pStyle w:val="1"/>
        <w:tabs>
          <w:tab w:val="left" w:pos="0"/>
        </w:tabs>
      </w:pPr>
      <w:proofErr w:type="gramStart"/>
      <w:r>
        <w:rPr>
          <w:sz w:val="22"/>
          <w:szCs w:val="22"/>
        </w:rPr>
        <w:t>ЯЗЫКИ:</w:t>
      </w:r>
      <w:r w:rsidR="00456365">
        <w:rPr>
          <w:sz w:val="22"/>
          <w:szCs w:val="22"/>
        </w:rPr>
        <w:t xml:space="preserve">   </w:t>
      </w:r>
      <w:proofErr w:type="gramEnd"/>
      <w:r w:rsidR="00456365">
        <w:rPr>
          <w:sz w:val="22"/>
          <w:szCs w:val="22"/>
        </w:rPr>
        <w:t xml:space="preserve">          </w:t>
      </w:r>
      <w:r>
        <w:rPr>
          <w:sz w:val="22"/>
          <w:szCs w:val="22"/>
        </w:rPr>
        <w:t>Английский язык (разговорный и письменный), голландский язык</w:t>
      </w:r>
      <w:r w:rsidR="00456365">
        <w:t xml:space="preserve"> </w:t>
      </w:r>
      <w:r w:rsidRPr="00456365">
        <w:rPr>
          <w:sz w:val="22"/>
          <w:szCs w:val="22"/>
        </w:rPr>
        <w:t>(разговорный).</w:t>
      </w:r>
    </w:p>
    <w:p w14:paraId="4950ED63" w14:textId="24ACF561" w:rsidR="00C939E8" w:rsidRDefault="00C939E8" w:rsidP="00456365">
      <w:pPr>
        <w:pStyle w:val="1"/>
        <w:tabs>
          <w:tab w:val="left" w:pos="0"/>
        </w:tabs>
      </w:pPr>
      <w:r w:rsidRPr="00456365">
        <w:rPr>
          <w:sz w:val="22"/>
          <w:szCs w:val="22"/>
        </w:rPr>
        <w:t xml:space="preserve">  </w:t>
      </w:r>
      <w:r>
        <w:t xml:space="preserve">                                                                            </w:t>
      </w:r>
    </w:p>
    <w:p w14:paraId="5D45E8E9" w14:textId="77777777" w:rsidR="00456365" w:rsidRDefault="00C939E8" w:rsidP="00456365">
      <w:pPr>
        <w:pStyle w:val="a8"/>
        <w:spacing w:before="0" w:after="0"/>
        <w:rPr>
          <w:rFonts w:ascii="Times New Roman" w:hAnsi="Times New Roman" w:cs="Times New Roman"/>
          <w:lang w:val="en-US"/>
        </w:rPr>
      </w:pPr>
      <w:r w:rsidRPr="000562E7">
        <w:rPr>
          <w:rFonts w:ascii="Times New Roman" w:hAnsi="Times New Roman" w:cs="Times New Roman"/>
          <w:sz w:val="22"/>
          <w:szCs w:val="22"/>
        </w:rPr>
        <w:t>ПЭВМ</w:t>
      </w:r>
      <w:r w:rsidRPr="000562E7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0562E7">
        <w:rPr>
          <w:rFonts w:ascii="Times New Roman" w:hAnsi="Times New Roman" w:cs="Times New Roman"/>
          <w:sz w:val="22"/>
          <w:szCs w:val="22"/>
          <w:lang w:val="en-US"/>
        </w:rPr>
        <w:tab/>
      </w:r>
      <w:r w:rsidR="000562E7" w:rsidRPr="000562E7">
        <w:rPr>
          <w:lang w:val="en-US"/>
        </w:rPr>
        <w:t xml:space="preserve">           </w:t>
      </w:r>
      <w:r w:rsidR="002E4108">
        <w:rPr>
          <w:lang w:val="en-US"/>
        </w:rPr>
        <w:t xml:space="preserve"> </w:t>
      </w:r>
      <w:r w:rsidR="00416B6B">
        <w:rPr>
          <w:lang w:val="en-US"/>
        </w:rPr>
        <w:t xml:space="preserve">   </w:t>
      </w:r>
      <w:r w:rsidRPr="00435ECD">
        <w:rPr>
          <w:rFonts w:ascii="Times New Roman" w:hAnsi="Times New Roman" w:cs="Times New Roman"/>
          <w:lang w:val="en-US"/>
        </w:rPr>
        <w:t xml:space="preserve">MS Word, MS Excel, Lotus Notes, </w:t>
      </w:r>
      <w:r w:rsidRPr="00435ECD">
        <w:rPr>
          <w:rStyle w:val="info1"/>
          <w:rFonts w:ascii="Times New Roman" w:hAnsi="Times New Roman" w:cs="Times New Roman"/>
          <w:color w:val="auto"/>
          <w:sz w:val="20"/>
          <w:szCs w:val="20"/>
          <w:lang w:val="en-US"/>
        </w:rPr>
        <w:t>MS Power Point</w:t>
      </w:r>
      <w:r w:rsidRPr="00435ECD">
        <w:rPr>
          <w:rFonts w:ascii="Times New Roman" w:hAnsi="Times New Roman" w:cs="Times New Roman"/>
          <w:lang w:val="en-US"/>
        </w:rPr>
        <w:t xml:space="preserve">, MS Outlook,1C: </w:t>
      </w:r>
      <w:r w:rsidRPr="00435ECD">
        <w:rPr>
          <w:rFonts w:ascii="Times New Roman" w:hAnsi="Times New Roman" w:cs="Times New Roman"/>
        </w:rPr>
        <w:t>Предприятие</w:t>
      </w:r>
      <w:r w:rsidRPr="00435ECD">
        <w:rPr>
          <w:rFonts w:ascii="Times New Roman" w:hAnsi="Times New Roman" w:cs="Times New Roman"/>
          <w:lang w:val="en-US"/>
        </w:rPr>
        <w:t xml:space="preserve"> 8, CRM </w:t>
      </w:r>
    </w:p>
    <w:p w14:paraId="40AFC609" w14:textId="351DC0D2" w:rsidR="00BC60C2" w:rsidRPr="00D92B8E" w:rsidRDefault="00456365" w:rsidP="00456365">
      <w:pPr>
        <w:pStyle w:val="a8"/>
        <w:spacing w:before="0" w:after="0"/>
        <w:rPr>
          <w:rFonts w:ascii="Times New Roman" w:hAnsi="Times New Roman" w:cs="Times New Roman"/>
        </w:rPr>
      </w:pPr>
      <w:r w:rsidRPr="00D92B8E">
        <w:rPr>
          <w:rFonts w:ascii="Times New Roman" w:hAnsi="Times New Roman" w:cs="Times New Roman"/>
          <w:lang w:val="en-US"/>
        </w:rPr>
        <w:t xml:space="preserve">                              </w:t>
      </w:r>
      <w:r w:rsidR="00C939E8" w:rsidRPr="00D92B8E">
        <w:rPr>
          <w:rFonts w:ascii="Times New Roman" w:hAnsi="Times New Roman" w:cs="Times New Roman"/>
        </w:rPr>
        <w:t>(</w:t>
      </w:r>
      <w:r w:rsidR="00C939E8" w:rsidRPr="00435ECD">
        <w:rPr>
          <w:rFonts w:ascii="Times New Roman" w:hAnsi="Times New Roman" w:cs="Times New Roman"/>
        </w:rPr>
        <w:t>С</w:t>
      </w:r>
      <w:proofErr w:type="spellStart"/>
      <w:r w:rsidR="00C939E8" w:rsidRPr="00435ECD">
        <w:rPr>
          <w:rFonts w:ascii="Times New Roman" w:hAnsi="Times New Roman" w:cs="Times New Roman"/>
          <w:lang w:val="en-US"/>
        </w:rPr>
        <w:t>ustomer</w:t>
      </w:r>
      <w:proofErr w:type="spellEnd"/>
      <w:r w:rsidR="00C939E8" w:rsidRPr="00D92B8E">
        <w:rPr>
          <w:rFonts w:ascii="Times New Roman" w:hAnsi="Times New Roman" w:cs="Times New Roman"/>
        </w:rPr>
        <w:t xml:space="preserve"> </w:t>
      </w:r>
      <w:r w:rsidR="00C939E8" w:rsidRPr="00435ECD">
        <w:rPr>
          <w:rFonts w:ascii="Times New Roman" w:hAnsi="Times New Roman" w:cs="Times New Roman"/>
          <w:lang w:val="en-US"/>
        </w:rPr>
        <w:t>Relationship</w:t>
      </w:r>
      <w:r w:rsidR="00C939E8" w:rsidRPr="00D92B8E">
        <w:rPr>
          <w:rFonts w:ascii="Times New Roman" w:hAnsi="Times New Roman" w:cs="Times New Roman"/>
        </w:rPr>
        <w:t xml:space="preserve"> </w:t>
      </w:r>
      <w:r w:rsidR="00C939E8" w:rsidRPr="00435ECD">
        <w:rPr>
          <w:rFonts w:ascii="Times New Roman" w:hAnsi="Times New Roman" w:cs="Times New Roman"/>
          <w:lang w:val="en-US"/>
        </w:rPr>
        <w:t>Management</w:t>
      </w:r>
      <w:r w:rsidR="00435ECD" w:rsidRPr="00D92B8E">
        <w:rPr>
          <w:rFonts w:ascii="Times New Roman" w:hAnsi="Times New Roman" w:cs="Times New Roman"/>
        </w:rPr>
        <w:t xml:space="preserve"> </w:t>
      </w:r>
      <w:r w:rsidR="00C939E8" w:rsidRPr="00435ECD">
        <w:rPr>
          <w:rFonts w:ascii="Times New Roman" w:hAnsi="Times New Roman" w:cs="Times New Roman"/>
          <w:lang w:val="en-US"/>
        </w:rPr>
        <w:t>system</w:t>
      </w:r>
      <w:r w:rsidR="00C939E8" w:rsidRPr="00D92B8E">
        <w:rPr>
          <w:rFonts w:ascii="Times New Roman" w:hAnsi="Times New Roman" w:cs="Times New Roman"/>
        </w:rPr>
        <w:t>).</w:t>
      </w:r>
    </w:p>
    <w:p w14:paraId="324D144C" w14:textId="77777777" w:rsidR="006566E4" w:rsidRPr="006566E4" w:rsidRDefault="006566E4" w:rsidP="006566E4">
      <w:pPr>
        <w:pStyle w:val="a8"/>
        <w:ind w:left="2410" w:hanging="2552"/>
        <w:jc w:val="both"/>
        <w:rPr>
          <w:i/>
          <w:sz w:val="22"/>
          <w:szCs w:val="22"/>
        </w:rPr>
      </w:pPr>
      <w:r w:rsidRPr="00D92B8E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ЛИЧНЫЕ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КАЧЕСТВА: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i/>
          <w:color w:val="404756"/>
          <w:sz w:val="22"/>
          <w:szCs w:val="22"/>
        </w:rPr>
        <w:t>Ответственность‚ коммуникабельность‚ целеустремленность. Желание сделать карьеру, наличие здоровых и адекватных амбиций</w:t>
      </w:r>
      <w:proofErr w:type="gramStart"/>
      <w:r>
        <w:rPr>
          <w:i/>
          <w:color w:val="404756"/>
          <w:sz w:val="22"/>
          <w:szCs w:val="22"/>
        </w:rPr>
        <w:t>‚  деловая</w:t>
      </w:r>
      <w:proofErr w:type="gramEnd"/>
      <w:r>
        <w:rPr>
          <w:i/>
          <w:color w:val="404756"/>
          <w:sz w:val="22"/>
          <w:szCs w:val="22"/>
        </w:rPr>
        <w:t xml:space="preserve"> активность‚ инициативность‚ отсутствие агрессии при общении с собеседником‚ развитые коммуникативные навыки‚ желание и умение договариваться с людьми как внутри,‚ так  и вне компании‚ высокий уровень самоорганизации‚ умение ставить задачи и выполнять их без жесткого контроля‚ умение планировать рабочий день и рабочее пространство.</w:t>
      </w:r>
    </w:p>
    <w:p w14:paraId="47332B9D" w14:textId="1654575F" w:rsidR="00456365" w:rsidRDefault="00BC60C2" w:rsidP="00456365">
      <w:pPr>
        <w:pStyle w:val="a8"/>
        <w:spacing w:before="0" w:after="0"/>
        <w:rPr>
          <w:i/>
          <w:color w:val="000000"/>
          <w:sz w:val="22"/>
          <w:szCs w:val="22"/>
        </w:rPr>
      </w:pPr>
      <w:proofErr w:type="gramStart"/>
      <w:r w:rsidRPr="000562E7">
        <w:rPr>
          <w:rFonts w:ascii="Times New Roman" w:hAnsi="Times New Roman" w:cs="Times New Roman"/>
          <w:color w:val="000000"/>
          <w:sz w:val="22"/>
          <w:szCs w:val="22"/>
        </w:rPr>
        <w:t>УВЛЕЧЕНИЯ:</w:t>
      </w:r>
      <w:r>
        <w:rPr>
          <w:i/>
          <w:color w:val="000000"/>
        </w:rPr>
        <w:t xml:space="preserve">   </w:t>
      </w:r>
      <w:proofErr w:type="gramEnd"/>
      <w:r>
        <w:rPr>
          <w:i/>
          <w:color w:val="000000"/>
        </w:rPr>
        <w:t xml:space="preserve">        </w:t>
      </w:r>
      <w:r w:rsidR="00A84CD8">
        <w:rPr>
          <w:i/>
          <w:color w:val="000000"/>
        </w:rPr>
        <w:t xml:space="preserve">  </w:t>
      </w:r>
      <w:r w:rsidR="00D92B8E">
        <w:rPr>
          <w:i/>
          <w:color w:val="000000"/>
        </w:rPr>
        <w:t xml:space="preserve">    </w:t>
      </w:r>
      <w:r w:rsidRPr="00BC60C2">
        <w:rPr>
          <w:i/>
          <w:color w:val="000000"/>
          <w:sz w:val="22"/>
          <w:szCs w:val="22"/>
        </w:rPr>
        <w:t>Компьютерные шахматы, фитнес, теннис, плавание, йога, конный и</w:t>
      </w:r>
    </w:p>
    <w:p w14:paraId="521076F5" w14:textId="358B73AF" w:rsidR="00C939E8" w:rsidRDefault="00456365" w:rsidP="00456365">
      <w:pPr>
        <w:pStyle w:val="a8"/>
        <w:spacing w:before="0" w:after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</w:t>
      </w:r>
      <w:r w:rsidR="00BC60C2" w:rsidRPr="00BC60C2">
        <w:rPr>
          <w:i/>
          <w:color w:val="000000"/>
          <w:sz w:val="22"/>
          <w:szCs w:val="22"/>
        </w:rPr>
        <w:t xml:space="preserve"> </w:t>
      </w:r>
      <w:r w:rsidR="00D92B8E">
        <w:rPr>
          <w:i/>
          <w:color w:val="000000"/>
          <w:sz w:val="22"/>
          <w:szCs w:val="22"/>
        </w:rPr>
        <w:t xml:space="preserve">    </w:t>
      </w:r>
      <w:r w:rsidR="00BC60C2" w:rsidRPr="00BC60C2">
        <w:rPr>
          <w:i/>
          <w:color w:val="000000"/>
          <w:sz w:val="22"/>
          <w:szCs w:val="22"/>
        </w:rPr>
        <w:t>автотуризм.</w:t>
      </w:r>
    </w:p>
    <w:p w14:paraId="37F68641" w14:textId="77777777" w:rsidR="00456365" w:rsidRPr="00BC60C2" w:rsidRDefault="00456365" w:rsidP="00456365">
      <w:pPr>
        <w:pStyle w:val="a8"/>
        <w:spacing w:before="0" w:after="0"/>
      </w:pPr>
    </w:p>
    <w:p w14:paraId="5CB07C8E" w14:textId="77777777" w:rsidR="00C939E8" w:rsidRPr="00101BBE" w:rsidRDefault="00C939E8" w:rsidP="00456365">
      <w:pPr>
        <w:jc w:val="both"/>
        <w:rPr>
          <w:rStyle w:val="sz12"/>
          <w:b/>
          <w:bCs/>
          <w:color w:val="000000"/>
          <w:sz w:val="22"/>
          <w:szCs w:val="22"/>
        </w:rPr>
      </w:pPr>
      <w:r>
        <w:rPr>
          <w:rStyle w:val="sz12"/>
          <w:b/>
          <w:bCs/>
          <w:color w:val="000000"/>
          <w:sz w:val="22"/>
          <w:szCs w:val="22"/>
        </w:rPr>
        <w:t>ДОП</w:t>
      </w:r>
      <w:r w:rsidRPr="00101BBE">
        <w:rPr>
          <w:rStyle w:val="sz12"/>
          <w:b/>
          <w:bCs/>
          <w:color w:val="000000"/>
          <w:sz w:val="22"/>
          <w:szCs w:val="22"/>
        </w:rPr>
        <w:t xml:space="preserve">. </w:t>
      </w:r>
      <w:r>
        <w:rPr>
          <w:rStyle w:val="sz12"/>
          <w:b/>
          <w:bCs/>
          <w:color w:val="000000"/>
          <w:sz w:val="22"/>
          <w:szCs w:val="22"/>
        </w:rPr>
        <w:t>ИНФОРМАЦИЯ</w:t>
      </w:r>
      <w:r w:rsidRPr="00101BBE">
        <w:rPr>
          <w:rStyle w:val="sz12"/>
          <w:b/>
          <w:bCs/>
          <w:color w:val="000000"/>
          <w:sz w:val="22"/>
          <w:szCs w:val="22"/>
        </w:rPr>
        <w:t xml:space="preserve">:   </w:t>
      </w:r>
    </w:p>
    <w:p w14:paraId="79A72E79" w14:textId="77777777" w:rsidR="00C939E8" w:rsidRPr="00101BBE" w:rsidRDefault="00C939E8" w:rsidP="00456365">
      <w:pPr>
        <w:jc w:val="both"/>
      </w:pPr>
    </w:p>
    <w:p w14:paraId="1DAEBE76" w14:textId="4DCCB81B" w:rsidR="00756927" w:rsidRPr="0051596C" w:rsidRDefault="00B46357" w:rsidP="00456365">
      <w:pPr>
        <w:shd w:val="clear" w:color="auto" w:fill="F5F5F5"/>
        <w:jc w:val="both"/>
        <w:textAlignment w:val="top"/>
        <w:rPr>
          <w:rFonts w:ascii="Arial" w:hAnsi="Arial" w:cs="Arial"/>
          <w:b/>
          <w:bCs/>
          <w:color w:val="222222"/>
          <w:lang w:val="en-US" w:eastAsia="ru-RU"/>
        </w:rPr>
      </w:pPr>
      <w:r w:rsidRPr="00DE2836">
        <w:rPr>
          <w:rStyle w:val="sz12"/>
          <w:b/>
          <w:bCs/>
          <w:color w:val="000000"/>
          <w:sz w:val="22"/>
          <w:szCs w:val="22"/>
        </w:rPr>
        <w:t>2009 – 2010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– </w:t>
      </w:r>
      <w:r w:rsidR="00C939E8">
        <w:rPr>
          <w:rStyle w:val="sz12"/>
          <w:b/>
          <w:bCs/>
          <w:color w:val="000000"/>
          <w:sz w:val="22"/>
          <w:szCs w:val="22"/>
        </w:rPr>
        <w:t>Курс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М</w:t>
      </w:r>
      <w:r w:rsidR="00C939E8">
        <w:rPr>
          <w:rStyle w:val="sz12"/>
          <w:b/>
          <w:bCs/>
          <w:color w:val="000000"/>
          <w:sz w:val="22"/>
          <w:szCs w:val="22"/>
          <w:lang w:val="en-US"/>
        </w:rPr>
        <w:t>BA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– </w:t>
      </w:r>
      <w:r w:rsidR="00C939E8">
        <w:rPr>
          <w:rStyle w:val="sz12"/>
          <w:b/>
          <w:bCs/>
          <w:color w:val="000000"/>
          <w:sz w:val="22"/>
          <w:szCs w:val="22"/>
          <w:lang w:val="en-US"/>
        </w:rPr>
        <w:t>MASTER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  <w:lang w:val="en-US"/>
        </w:rPr>
        <w:t>OF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  <w:lang w:val="en-US"/>
        </w:rPr>
        <w:t>BUSINESS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  <w:lang w:val="en-US"/>
        </w:rPr>
        <w:t>ADMINISTRATION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(</w:t>
      </w:r>
      <w:r w:rsidR="008E2C55">
        <w:rPr>
          <w:b/>
          <w:color w:val="222222"/>
          <w:sz w:val="22"/>
          <w:szCs w:val="22"/>
          <w:lang w:val="en-US" w:eastAsia="ru-RU"/>
        </w:rPr>
        <w:t>OVERSEAS</w:t>
      </w:r>
      <w:r w:rsidR="00320B2E" w:rsidRPr="00DE2836">
        <w:rPr>
          <w:b/>
          <w:color w:val="222222"/>
          <w:sz w:val="22"/>
          <w:szCs w:val="22"/>
          <w:lang w:eastAsia="ru-RU"/>
        </w:rPr>
        <w:t xml:space="preserve"> </w:t>
      </w:r>
      <w:r w:rsidR="00320B2E" w:rsidRPr="00320B2E">
        <w:rPr>
          <w:b/>
          <w:color w:val="222222"/>
          <w:sz w:val="22"/>
          <w:szCs w:val="22"/>
          <w:lang w:val="en-US" w:eastAsia="ru-RU"/>
        </w:rPr>
        <w:t>PROPERTY</w:t>
      </w:r>
      <w:r w:rsidR="00320B2E" w:rsidRPr="00DE2836">
        <w:rPr>
          <w:b/>
          <w:bCs/>
          <w:color w:val="222222"/>
          <w:sz w:val="22"/>
          <w:szCs w:val="22"/>
          <w:lang w:eastAsia="ru-RU"/>
        </w:rPr>
        <w:t xml:space="preserve"> </w:t>
      </w:r>
      <w:r w:rsidR="00320B2E" w:rsidRPr="00320B2E">
        <w:rPr>
          <w:b/>
          <w:color w:val="222222"/>
          <w:sz w:val="22"/>
          <w:szCs w:val="22"/>
          <w:lang w:val="en-US" w:eastAsia="ru-RU"/>
        </w:rPr>
        <w:t>MARKETING</w:t>
      </w:r>
      <w:r w:rsidR="00320B2E" w:rsidRPr="00DE2836">
        <w:rPr>
          <w:b/>
          <w:color w:val="222222"/>
          <w:sz w:val="22"/>
          <w:szCs w:val="22"/>
          <w:lang w:eastAsia="ru-RU"/>
        </w:rPr>
        <w:t xml:space="preserve"> &amp; </w:t>
      </w:r>
      <w:r w:rsidR="00320B2E" w:rsidRPr="00320B2E">
        <w:rPr>
          <w:b/>
          <w:color w:val="222222"/>
          <w:sz w:val="22"/>
          <w:szCs w:val="22"/>
          <w:lang w:val="en-US" w:eastAsia="ru-RU"/>
        </w:rPr>
        <w:t>SALES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) </w:t>
      </w:r>
      <w:r w:rsidR="00C939E8">
        <w:rPr>
          <w:rStyle w:val="sz12"/>
          <w:b/>
          <w:bCs/>
          <w:color w:val="000000"/>
          <w:sz w:val="22"/>
          <w:szCs w:val="22"/>
        </w:rPr>
        <w:t>на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основе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материалов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ведущих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университетов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D612F6">
        <w:rPr>
          <w:rStyle w:val="sz12"/>
          <w:b/>
          <w:bCs/>
          <w:color w:val="000000"/>
          <w:sz w:val="22"/>
          <w:szCs w:val="22"/>
        </w:rPr>
        <w:t>Австралии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и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Новой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C939E8">
        <w:rPr>
          <w:rStyle w:val="sz12"/>
          <w:b/>
          <w:bCs/>
          <w:color w:val="000000"/>
          <w:sz w:val="22"/>
          <w:szCs w:val="22"/>
        </w:rPr>
        <w:t>Зеландии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4E3844" w:rsidRPr="00DE2836">
        <w:rPr>
          <w:rStyle w:val="sz12"/>
          <w:b/>
          <w:bCs/>
          <w:color w:val="000000"/>
          <w:sz w:val="22"/>
          <w:szCs w:val="22"/>
        </w:rPr>
        <w:t>–</w:t>
      </w:r>
      <w:r w:rsidR="00C939E8" w:rsidRPr="00DE2836">
        <w:rPr>
          <w:rStyle w:val="sz12"/>
          <w:b/>
          <w:bCs/>
          <w:color w:val="000000"/>
          <w:sz w:val="22"/>
          <w:szCs w:val="22"/>
        </w:rPr>
        <w:t xml:space="preserve"> </w:t>
      </w:r>
      <w:r w:rsidR="004E3844" w:rsidRPr="00DE2836">
        <w:rPr>
          <w:b/>
          <w:bCs/>
          <w:sz w:val="22"/>
          <w:szCs w:val="22"/>
        </w:rPr>
        <w:t>“</w:t>
      </w:r>
      <w:r w:rsidR="004E3844">
        <w:rPr>
          <w:b/>
          <w:bCs/>
          <w:sz w:val="22"/>
          <w:szCs w:val="22"/>
          <w:lang w:val="en-US"/>
        </w:rPr>
        <w:t>Residential</w:t>
      </w:r>
      <w:r w:rsidR="00756927" w:rsidRPr="00DE2836">
        <w:rPr>
          <w:b/>
          <w:bCs/>
          <w:sz w:val="22"/>
          <w:szCs w:val="22"/>
        </w:rPr>
        <w:t xml:space="preserve"> </w:t>
      </w:r>
      <w:r w:rsidR="00756927" w:rsidRPr="00756927">
        <w:rPr>
          <w:b/>
          <w:color w:val="222222"/>
          <w:sz w:val="22"/>
          <w:szCs w:val="22"/>
          <w:lang w:val="en-US" w:eastAsia="ru-RU"/>
        </w:rPr>
        <w:t>Lovett</w:t>
      </w:r>
      <w:r w:rsidR="00756927" w:rsidRPr="00DE2836">
        <w:rPr>
          <w:b/>
          <w:color w:val="222222"/>
          <w:sz w:val="22"/>
          <w:szCs w:val="22"/>
          <w:lang w:eastAsia="ru-RU"/>
        </w:rPr>
        <w:t xml:space="preserve"> </w:t>
      </w:r>
      <w:r w:rsidR="00756927" w:rsidRPr="00756927">
        <w:rPr>
          <w:b/>
          <w:color w:val="222222"/>
          <w:sz w:val="22"/>
          <w:szCs w:val="22"/>
          <w:lang w:val="en-US" w:eastAsia="ru-RU"/>
        </w:rPr>
        <w:t>Equities</w:t>
      </w:r>
      <w:r w:rsidR="004E3844" w:rsidRPr="00DE2836">
        <w:rPr>
          <w:b/>
          <w:color w:val="222222"/>
          <w:sz w:val="22"/>
          <w:szCs w:val="22"/>
          <w:lang w:eastAsia="ru-RU"/>
        </w:rPr>
        <w:t xml:space="preserve"> </w:t>
      </w:r>
      <w:r w:rsidR="004E3844">
        <w:rPr>
          <w:b/>
          <w:color w:val="222222"/>
          <w:sz w:val="22"/>
          <w:szCs w:val="22"/>
          <w:lang w:val="en-US" w:eastAsia="ru-RU"/>
        </w:rPr>
        <w:t>Ltd</w:t>
      </w:r>
      <w:r w:rsidR="004E3844" w:rsidRPr="00DE2836">
        <w:rPr>
          <w:b/>
          <w:color w:val="222222"/>
          <w:sz w:val="22"/>
          <w:szCs w:val="22"/>
          <w:lang w:eastAsia="ru-RU"/>
        </w:rPr>
        <w:t>.”</w:t>
      </w:r>
      <w:r w:rsidR="00756927" w:rsidRPr="00DE2836">
        <w:rPr>
          <w:b/>
          <w:color w:val="222222"/>
          <w:sz w:val="22"/>
          <w:szCs w:val="22"/>
          <w:lang w:eastAsia="ru-RU"/>
        </w:rPr>
        <w:t xml:space="preserve"> </w:t>
      </w:r>
      <w:r w:rsidR="00756927" w:rsidRPr="00756927">
        <w:rPr>
          <w:b/>
          <w:color w:val="222222"/>
          <w:sz w:val="22"/>
          <w:szCs w:val="22"/>
          <w:lang w:val="en-US" w:eastAsia="ru-RU"/>
        </w:rPr>
        <w:t>(Auckland, New Zealand).</w:t>
      </w:r>
    </w:p>
    <w:p w14:paraId="53CD7AED" w14:textId="77777777" w:rsidR="00C939E8" w:rsidRPr="00756927" w:rsidRDefault="00C939E8" w:rsidP="00456365">
      <w:pPr>
        <w:jc w:val="both"/>
        <w:rPr>
          <w:rStyle w:val="sz12"/>
          <w:b/>
          <w:color w:val="000000"/>
          <w:sz w:val="22"/>
          <w:szCs w:val="22"/>
          <w:lang w:val="en-US"/>
        </w:rPr>
      </w:pPr>
    </w:p>
    <w:p w14:paraId="0CF1A992" w14:textId="77777777" w:rsidR="00C939E8" w:rsidRPr="00756927" w:rsidRDefault="00C939E8" w:rsidP="00456365">
      <w:pPr>
        <w:jc w:val="both"/>
        <w:rPr>
          <w:lang w:val="en-US"/>
        </w:rPr>
      </w:pPr>
    </w:p>
    <w:p w14:paraId="2E0306DA" w14:textId="77777777" w:rsidR="00C939E8" w:rsidRPr="00756927" w:rsidRDefault="00C939E8">
      <w:pPr>
        <w:rPr>
          <w:b/>
          <w:lang w:val="en-US"/>
        </w:rPr>
      </w:pPr>
    </w:p>
    <w:sectPr w:rsidR="00C939E8" w:rsidRPr="00756927">
      <w:footnotePr>
        <w:pos w:val="beneathText"/>
      </w:footnotePr>
      <w:pgSz w:w="11905" w:h="16837"/>
      <w:pgMar w:top="1134" w:right="37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C40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9603F96"/>
    <w:multiLevelType w:val="multilevel"/>
    <w:tmpl w:val="28D2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254C5"/>
    <w:multiLevelType w:val="multilevel"/>
    <w:tmpl w:val="0B8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6612F"/>
    <w:multiLevelType w:val="multilevel"/>
    <w:tmpl w:val="20E4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62119"/>
    <w:multiLevelType w:val="hybridMultilevel"/>
    <w:tmpl w:val="CA76C81C"/>
    <w:lvl w:ilvl="0" w:tplc="041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31D27DBF"/>
    <w:multiLevelType w:val="hybridMultilevel"/>
    <w:tmpl w:val="9E06FDC2"/>
    <w:lvl w:ilvl="0" w:tplc="0419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518D50D2"/>
    <w:multiLevelType w:val="hybridMultilevel"/>
    <w:tmpl w:val="A8265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37FB9"/>
    <w:multiLevelType w:val="hybridMultilevel"/>
    <w:tmpl w:val="6B98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D16"/>
    <w:multiLevelType w:val="multilevel"/>
    <w:tmpl w:val="096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8"/>
    <w:rsid w:val="000562E7"/>
    <w:rsid w:val="00090058"/>
    <w:rsid w:val="00101BBE"/>
    <w:rsid w:val="00183BCB"/>
    <w:rsid w:val="0018491E"/>
    <w:rsid w:val="00192030"/>
    <w:rsid w:val="001F26BA"/>
    <w:rsid w:val="00202B1B"/>
    <w:rsid w:val="00217197"/>
    <w:rsid w:val="00241059"/>
    <w:rsid w:val="00242AA0"/>
    <w:rsid w:val="002B2929"/>
    <w:rsid w:val="002E4108"/>
    <w:rsid w:val="00320830"/>
    <w:rsid w:val="00320B2E"/>
    <w:rsid w:val="003402A1"/>
    <w:rsid w:val="00350282"/>
    <w:rsid w:val="003B1164"/>
    <w:rsid w:val="003B2174"/>
    <w:rsid w:val="003B2A86"/>
    <w:rsid w:val="003C3FF3"/>
    <w:rsid w:val="003F00C2"/>
    <w:rsid w:val="003F219B"/>
    <w:rsid w:val="00416B6B"/>
    <w:rsid w:val="00435ECD"/>
    <w:rsid w:val="00456365"/>
    <w:rsid w:val="004633A5"/>
    <w:rsid w:val="0048783D"/>
    <w:rsid w:val="004C4D59"/>
    <w:rsid w:val="004E3844"/>
    <w:rsid w:val="0053256B"/>
    <w:rsid w:val="00541557"/>
    <w:rsid w:val="00544F2F"/>
    <w:rsid w:val="005657B9"/>
    <w:rsid w:val="00593D8C"/>
    <w:rsid w:val="005C2268"/>
    <w:rsid w:val="005C2D12"/>
    <w:rsid w:val="005F38CC"/>
    <w:rsid w:val="005F6BD5"/>
    <w:rsid w:val="00602372"/>
    <w:rsid w:val="00603010"/>
    <w:rsid w:val="00610441"/>
    <w:rsid w:val="006433A0"/>
    <w:rsid w:val="006566E4"/>
    <w:rsid w:val="006A2AE5"/>
    <w:rsid w:val="006A2C76"/>
    <w:rsid w:val="006B1A9B"/>
    <w:rsid w:val="006F1476"/>
    <w:rsid w:val="00745FC4"/>
    <w:rsid w:val="00753117"/>
    <w:rsid w:val="00756927"/>
    <w:rsid w:val="00777AC6"/>
    <w:rsid w:val="00780BF8"/>
    <w:rsid w:val="007B5CC4"/>
    <w:rsid w:val="007E03EC"/>
    <w:rsid w:val="007E5F2A"/>
    <w:rsid w:val="00804D39"/>
    <w:rsid w:val="00806C5A"/>
    <w:rsid w:val="0081040B"/>
    <w:rsid w:val="00834092"/>
    <w:rsid w:val="00854C6B"/>
    <w:rsid w:val="008944FF"/>
    <w:rsid w:val="00896D75"/>
    <w:rsid w:val="008A59F7"/>
    <w:rsid w:val="008C23B9"/>
    <w:rsid w:val="008C3881"/>
    <w:rsid w:val="008D797F"/>
    <w:rsid w:val="008E2C55"/>
    <w:rsid w:val="0092316F"/>
    <w:rsid w:val="0093076D"/>
    <w:rsid w:val="00945E47"/>
    <w:rsid w:val="00951AC8"/>
    <w:rsid w:val="00983E87"/>
    <w:rsid w:val="009C387C"/>
    <w:rsid w:val="009D3916"/>
    <w:rsid w:val="009F717F"/>
    <w:rsid w:val="00A33E9B"/>
    <w:rsid w:val="00A51E34"/>
    <w:rsid w:val="00A84CD8"/>
    <w:rsid w:val="00A85C88"/>
    <w:rsid w:val="00AA447C"/>
    <w:rsid w:val="00AB0ABA"/>
    <w:rsid w:val="00AB4115"/>
    <w:rsid w:val="00AC7948"/>
    <w:rsid w:val="00AE0647"/>
    <w:rsid w:val="00AE08C1"/>
    <w:rsid w:val="00B00207"/>
    <w:rsid w:val="00B032C6"/>
    <w:rsid w:val="00B201E7"/>
    <w:rsid w:val="00B335BE"/>
    <w:rsid w:val="00B46357"/>
    <w:rsid w:val="00B763CF"/>
    <w:rsid w:val="00B86577"/>
    <w:rsid w:val="00BA439D"/>
    <w:rsid w:val="00BC60C2"/>
    <w:rsid w:val="00BE172E"/>
    <w:rsid w:val="00C42DD3"/>
    <w:rsid w:val="00C46958"/>
    <w:rsid w:val="00C91C47"/>
    <w:rsid w:val="00C939E8"/>
    <w:rsid w:val="00C93C3D"/>
    <w:rsid w:val="00D0294C"/>
    <w:rsid w:val="00D04E2F"/>
    <w:rsid w:val="00D26EEE"/>
    <w:rsid w:val="00D42DCF"/>
    <w:rsid w:val="00D612F6"/>
    <w:rsid w:val="00D92B8E"/>
    <w:rsid w:val="00D93377"/>
    <w:rsid w:val="00DA1D84"/>
    <w:rsid w:val="00DB5CFC"/>
    <w:rsid w:val="00DC777D"/>
    <w:rsid w:val="00DE2836"/>
    <w:rsid w:val="00E62189"/>
    <w:rsid w:val="00E74C23"/>
    <w:rsid w:val="00EA6159"/>
    <w:rsid w:val="00EB0810"/>
    <w:rsid w:val="00EB5855"/>
    <w:rsid w:val="00F05078"/>
    <w:rsid w:val="00F06A4B"/>
    <w:rsid w:val="00F16E3E"/>
    <w:rsid w:val="00F46257"/>
    <w:rsid w:val="00F559D0"/>
    <w:rsid w:val="00F7105C"/>
    <w:rsid w:val="00F84A95"/>
    <w:rsid w:val="00F85308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6FF46"/>
  <w14:defaultImageDpi w14:val="300"/>
  <w15:docId w15:val="{7492221C-9697-4C18-A2B6-7B4A58DF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b/>
      <w:i/>
      <w:iCs/>
      <w:sz w:val="28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4"/>
      <w:szCs w:val="24"/>
      <w:lang w:val="ru-RU" w:eastAsia="ar-SA" w:bidi="ar-SA"/>
    </w:rPr>
  </w:style>
  <w:style w:type="character" w:customStyle="1" w:styleId="30">
    <w:name w:val="Заголовок 3 Знак"/>
    <w:rPr>
      <w:b/>
      <w:i/>
      <w:iCs/>
      <w:sz w:val="28"/>
      <w:szCs w:val="26"/>
      <w:u w:val="single"/>
      <w:lang w:val="ru-RU" w:eastAsia="ar-SA" w:bidi="ar-SA"/>
    </w:rPr>
  </w:style>
  <w:style w:type="character" w:customStyle="1" w:styleId="a4">
    <w:name w:val="Основной текст с отступом Знак"/>
    <w:rPr>
      <w:sz w:val="24"/>
      <w:szCs w:val="24"/>
      <w:lang w:eastAsia="ar-SA" w:bidi="ar-SA"/>
    </w:rPr>
  </w:style>
  <w:style w:type="character" w:customStyle="1" w:styleId="2">
    <w:name w:val="Основной текст с отступом 2 Знак"/>
    <w:rPr>
      <w:sz w:val="24"/>
      <w:szCs w:val="24"/>
      <w:lang w:eastAsia="ar-SA" w:bidi="ar-SA"/>
    </w:rPr>
  </w:style>
  <w:style w:type="character" w:customStyle="1" w:styleId="31">
    <w:name w:val="Основной текст с отступом 3 Знак"/>
    <w:rPr>
      <w:sz w:val="16"/>
      <w:szCs w:val="16"/>
      <w:lang w:eastAsia="ar-SA" w:bidi="ar-SA"/>
    </w:rPr>
  </w:style>
  <w:style w:type="character" w:customStyle="1" w:styleId="sz12">
    <w:name w:val="sz12"/>
    <w:basedOn w:val="10"/>
  </w:style>
  <w:style w:type="character" w:customStyle="1" w:styleId="f3f3">
    <w:name w:val="f3 f3"/>
    <w:basedOn w:val="10"/>
  </w:style>
  <w:style w:type="character" w:customStyle="1" w:styleId="info1">
    <w:name w:val="info1"/>
    <w:rPr>
      <w:color w:val="0000FF"/>
      <w:sz w:val="22"/>
      <w:szCs w:val="22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left="2127" w:hanging="1986"/>
      <w:jc w:val="both"/>
    </w:pPr>
  </w:style>
  <w:style w:type="paragraph" w:customStyle="1" w:styleId="21">
    <w:name w:val="Основной текст с отступом 21"/>
    <w:basedOn w:val="a"/>
    <w:pPr>
      <w:ind w:left="2127"/>
      <w:jc w:val="both"/>
    </w:pPr>
  </w:style>
  <w:style w:type="paragraph" w:customStyle="1" w:styleId="310">
    <w:name w:val="Основной текст с отступом 31"/>
    <w:basedOn w:val="a"/>
    <w:pPr>
      <w:ind w:left="2127" w:hanging="2127"/>
      <w:jc w:val="both"/>
    </w:pPr>
    <w:rPr>
      <w:sz w:val="16"/>
      <w:szCs w:val="16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msonormalcxspmiddlecxspmiddle">
    <w:name w:val="msonormalcxspmiddlecxspmiddle"/>
    <w:basedOn w:val="a"/>
    <w:pPr>
      <w:spacing w:before="280" w:after="280"/>
    </w:pPr>
  </w:style>
  <w:style w:type="paragraph" w:customStyle="1" w:styleId="msonormalcxspmiddlecxsplast">
    <w:name w:val="msonormalcxspmiddlecxsplast"/>
    <w:basedOn w:val="a"/>
    <w:pPr>
      <w:spacing w:before="280" w:after="280"/>
    </w:pPr>
  </w:style>
  <w:style w:type="paragraph" w:customStyle="1" w:styleId="msonormalcxspmiddlecxspmiddlecxspmiddle">
    <w:name w:val="msonormalcxspmiddlecxspmiddlecxspmiddle"/>
    <w:basedOn w:val="a"/>
    <w:pPr>
      <w:spacing w:before="280" w:after="280"/>
    </w:pPr>
  </w:style>
  <w:style w:type="paragraph" w:customStyle="1" w:styleId="msonormalcxspmiddlecxspmiddlecxsplast">
    <w:name w:val="msonormalcxspmiddlecxspmiddlecxsplast"/>
    <w:basedOn w:val="a"/>
    <w:pPr>
      <w:spacing w:before="280" w:after="280"/>
    </w:pPr>
  </w:style>
  <w:style w:type="paragraph" w:customStyle="1" w:styleId="msonormalcxspmiddlecxspmiddlecxspmiddlecxspmiddle">
    <w:name w:val="msonormalcxspmiddlecxspmiddlecxspmiddlecxspmiddle"/>
    <w:basedOn w:val="a"/>
    <w:pPr>
      <w:spacing w:before="280" w:after="280"/>
    </w:pPr>
  </w:style>
  <w:style w:type="paragraph" w:customStyle="1" w:styleId="msonormalcxspmiddlecxspmiddlecxspmiddlecxsplast">
    <w:name w:val="msonormalcxspmiddlecxspmiddlecxspmiddlecxsplast"/>
    <w:basedOn w:val="a"/>
    <w:pPr>
      <w:spacing w:before="280" w:after="280"/>
    </w:pPr>
  </w:style>
  <w:style w:type="paragraph" w:customStyle="1" w:styleId="msonormalcxspmiddlecxspmiddlecxspmiddlecxspmiddlecxspmiddle">
    <w:name w:val="msonormalcxspmiddlecxspmiddlecxspmiddlecxspmiddlecxspmiddle"/>
    <w:basedOn w:val="a"/>
    <w:pPr>
      <w:spacing w:before="280" w:after="280"/>
    </w:pPr>
  </w:style>
  <w:style w:type="paragraph" w:customStyle="1" w:styleId="msonormalcxspmiddlecxspmiddlecxspmiddlecxspmiddlecxsplast">
    <w:name w:val="msonormalcxspmiddlecxspmiddlecxspmiddlecxspmiddlecxsplast"/>
    <w:basedOn w:val="a"/>
    <w:pPr>
      <w:spacing w:before="280" w:after="280"/>
    </w:pPr>
  </w:style>
  <w:style w:type="paragraph" w:styleId="a8">
    <w:name w:val="Normal (Web)"/>
    <w:basedOn w:val="a"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titleblue">
    <w:name w:val="title_blue"/>
    <w:basedOn w:val="a"/>
    <w:rsid w:val="00544F2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t10mb10ml20both">
    <w:name w:val="mt_10 mb_10 ml20 both"/>
    <w:basedOn w:val="a"/>
    <w:rsid w:val="00544F2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oldtext14">
    <w:name w:val="bold text_14"/>
    <w:basedOn w:val="a0"/>
    <w:rsid w:val="0054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DBE3FF"/>
                        <w:left w:val="single" w:sz="6" w:space="6" w:color="DBE3FF"/>
                        <w:bottom w:val="single" w:sz="6" w:space="6" w:color="DBE3FF"/>
                        <w:right w:val="single" w:sz="6" w:space="6" w:color="DBE3FF"/>
                      </w:divBdr>
                      <w:divsChild>
                        <w:div w:id="6967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dim.v.vinoku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Кадровую службу</vt:lpstr>
      <vt:lpstr>В Кадровую службу</vt:lpstr>
    </vt:vector>
  </TitlesOfParts>
  <Company>Org</Company>
  <LinksUpToDate>false</LinksUpToDate>
  <CharactersWithSpaces>8449</CharactersWithSpaces>
  <SharedDoc>false</SharedDoc>
  <HLinks>
    <vt:vector size="6" baseType="variant"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mailto:vadim-vinokur@rambler.ru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Кадровую службу</dc:title>
  <dc:subject/>
  <dc:creator>Vadim</dc:creator>
  <cp:keywords/>
  <cp:lastModifiedBy>Читатель2</cp:lastModifiedBy>
  <cp:revision>2</cp:revision>
  <cp:lastPrinted>2112-12-31T21:00:00Z</cp:lastPrinted>
  <dcterms:created xsi:type="dcterms:W3CDTF">2024-08-26T13:00:00Z</dcterms:created>
  <dcterms:modified xsi:type="dcterms:W3CDTF">2024-08-26T13:00:00Z</dcterms:modified>
</cp:coreProperties>
</file>